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hint="eastAsia"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福建省专业技术人员综合管理服务平台</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（个人业绩库）</w:t>
      </w:r>
    </w:p>
    <w:p>
      <w:pPr>
        <w:spacing w:before="156" w:beforeLines="50" w:after="156" w:afterLines="50"/>
        <w:ind w:firstLine="0" w:firstLineChars="0"/>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1312;mso-width-relative:page;mso-height-relative:page;" filled="f" stroked="t" coordsize="21600,21600" o:gfxdata="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WAAAAZHJzL1BLAQIUABQAAAAIAIdO&#10;4kCs9cRQ2QAAAAgBAAAPAAAAAAAAAAEAIAAAADgAAABkcnMvZG93bnJldi54bWxQSwECFAAUAAAA&#10;CACHTuJAqC8eOtcBAACTAwAADgAAAAAAAAABACAAAAA+AQAAZHJzL2Uyb0RvYy54bWxQSwUGAAAA&#10;AAYABgBZAQAAhwU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481" w:firstLineChars="150"/>
        <w:jc w:val="center"/>
        <w:rPr>
          <w:rFonts w:ascii="宋体" w:hAnsi="宋体" w:eastAsia="宋体" w:cs="宋体"/>
          <w:b/>
          <w:color w:val="000000" w:themeColor="text1"/>
          <w:sz w:val="32"/>
          <w:szCs w:val="32"/>
          <w14:textFill>
            <w14:solidFill>
              <w14:schemeClr w14:val="tx1"/>
            </w14:solidFill>
          </w14:textFill>
        </w:rPr>
      </w:pPr>
      <w:bookmarkStart w:id="36" w:name="_GoBack"/>
      <w:bookmarkEnd w:id="36"/>
      <w:r>
        <w:rPr>
          <w:rFonts w:hint="eastAsia" w:ascii="宋体" w:hAnsi="宋体" w:eastAsia="宋体" w:cs="宋体"/>
          <w:b/>
          <w:color w:val="000000" w:themeColor="text1"/>
          <w:sz w:val="32"/>
          <w:szCs w:val="32"/>
          <w14:textFill>
            <w14:solidFill>
              <w14:schemeClr w14:val="tx1"/>
            </w14:solidFill>
          </w14:textFill>
        </w:rPr>
        <w:t>福建省人力资源和社会保障厅</w:t>
      </w:r>
    </w:p>
    <w:p>
      <w:pPr>
        <w:spacing w:before="156" w:beforeLines="50" w:after="156" w:afterLines="50"/>
        <w:ind w:firstLine="481"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w:t>
      </w:r>
      <w:r>
        <w:rPr>
          <w:rFonts w:ascii="宋体" w:hAnsi="宋体" w:eastAsia="宋体" w:cs="宋体"/>
          <w:b/>
          <w:color w:val="000000" w:themeColor="text1"/>
          <w:sz w:val="32"/>
          <w:szCs w:val="32"/>
          <w14:textFill>
            <w14:solidFill>
              <w14:schemeClr w14:val="tx1"/>
            </w14:solidFill>
          </w14:textFill>
        </w:rPr>
        <w:t>2</w:t>
      </w:r>
      <w:r>
        <w:rPr>
          <w:rFonts w:hint="eastAsia" w:ascii="宋体" w:hAnsi="宋体" w:eastAsia="宋体" w:cs="宋体"/>
          <w:b/>
          <w:color w:val="000000" w:themeColor="text1"/>
          <w:sz w:val="32"/>
          <w:szCs w:val="32"/>
          <w14:textFill>
            <w14:solidFill>
              <w14:schemeClr w14:val="tx1"/>
            </w14:solidFill>
          </w14:textFill>
        </w:rPr>
        <w:t>年0</w:t>
      </w:r>
      <w:r>
        <w:rPr>
          <w:rFonts w:ascii="宋体" w:hAnsi="宋体" w:eastAsia="宋体" w:cs="宋体"/>
          <w:b/>
          <w:color w:val="000000" w:themeColor="text1"/>
          <w:sz w:val="32"/>
          <w:szCs w:val="32"/>
          <w14:textFill>
            <w14:solidFill>
              <w14:schemeClr w14:val="tx1"/>
            </w14:solidFill>
          </w14:textFill>
        </w:rPr>
        <w:t>4</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kern w:val="0"/>
          <w:sz w:val="21"/>
          <w:szCs w:val="20"/>
        </w:rPr>
        <w:id w:val="147478070"/>
        <w15:color w:val="DBDBDB"/>
        <w:docPartObj>
          <w:docPartGallery w:val="Table of Contents"/>
          <w:docPartUnique/>
        </w:docPartObj>
      </w:sdtPr>
      <w:sdtEndPr>
        <w:rPr>
          <w:rFonts w:asciiTheme="minorEastAsia" w:hAnsiTheme="minorHAnsi" w:eastAsiaTheme="minorEastAsia"/>
          <w:kern w:val="0"/>
          <w:sz w:val="21"/>
          <w:szCs w:val="20"/>
        </w:rPr>
      </w:sdtEndPr>
      <w:sdtContent>
        <w:p>
          <w:pPr>
            <w:spacing w:before="0" w:after="0" w:line="240" w:lineRule="atLeast"/>
            <w:ind w:firstLine="0" w:firstLineChars="0"/>
            <w:jc w:val="center"/>
            <w:rPr>
              <w:b/>
              <w:bCs/>
              <w:sz w:val="28"/>
              <w:szCs w:val="28"/>
            </w:rPr>
          </w:pPr>
          <w:r>
            <w:rPr>
              <w:rFonts w:ascii="宋体" w:hAnsi="宋体" w:eastAsia="宋体"/>
              <w:b/>
              <w:bCs/>
              <w:sz w:val="28"/>
              <w:szCs w:val="28"/>
            </w:rPr>
            <w:t>目录</w:t>
          </w:r>
        </w:p>
        <w:p>
          <w:pPr>
            <w:pStyle w:val="15"/>
            <w:tabs>
              <w:tab w:val="right" w:leader="dot" w:pos="8747"/>
            </w:tabs>
            <w:ind w:firstLine="480"/>
            <w:rPr>
              <w:rFonts w:asciiTheme="minorHAnsi"/>
              <w:sz w:val="21"/>
              <w:szCs w:val="22"/>
            </w:rPr>
          </w:pPr>
          <w:r>
            <w:rPr>
              <w:rFonts w:hint="eastAsia" w:ascii="宋体" w:hAnsi="宋体" w:eastAsia="宋体" w:cs="宋体"/>
            </w:rPr>
            <w:fldChar w:fldCharType="begin"/>
          </w:r>
          <w:r>
            <w:rPr>
              <w:rFonts w:hint="eastAsia" w:ascii="宋体" w:hAnsi="宋体" w:eastAsia="宋体" w:cs="宋体"/>
            </w:rPr>
            <w:instrText xml:space="preserve">TOC \o "1-3" \h \u </w:instrText>
          </w:r>
          <w:r>
            <w:rPr>
              <w:rFonts w:hint="eastAsia" w:ascii="宋体" w:hAnsi="宋体" w:eastAsia="宋体" w:cs="宋体"/>
            </w:rPr>
            <w:fldChar w:fldCharType="separate"/>
          </w:r>
          <w:r>
            <w:fldChar w:fldCharType="begin"/>
          </w:r>
          <w:r>
            <w:instrText xml:space="preserve"> HYPERLINK \l "_Toc101268420" </w:instrText>
          </w:r>
          <w:r>
            <w:fldChar w:fldCharType="separate"/>
          </w:r>
          <w:r>
            <w:rPr>
              <w:rStyle w:val="21"/>
            </w:rPr>
            <w:t>个人业绩库录入</w:t>
          </w:r>
          <w:r>
            <w:tab/>
          </w:r>
          <w:r>
            <w:fldChar w:fldCharType="begin"/>
          </w:r>
          <w:r>
            <w:instrText xml:space="preserve"> PAGEREF _Toc101268420 \h </w:instrText>
          </w:r>
          <w:r>
            <w:fldChar w:fldCharType="separate"/>
          </w:r>
          <w:r>
            <w:t>2</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"_Toc101268421" </w:instrText>
          </w:r>
          <w:r>
            <w:fldChar w:fldCharType="separate"/>
          </w:r>
          <w:r>
            <w:rPr>
              <w:rStyle w:val="21"/>
            </w:rPr>
            <w:t>（一） 我的业绩</w:t>
          </w:r>
          <w:r>
            <w:tab/>
          </w:r>
          <w:r>
            <w:fldChar w:fldCharType="begin"/>
          </w:r>
          <w:r>
            <w:instrText xml:space="preserve"> PAGEREF _Toc101268421 \h </w:instrText>
          </w:r>
          <w:r>
            <w:fldChar w:fldCharType="separate"/>
          </w:r>
          <w:r>
            <w:t>4</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"_Toc101268422" </w:instrText>
          </w:r>
          <w:r>
            <w:fldChar w:fldCharType="separate"/>
          </w:r>
          <w:r>
            <w:rPr>
              <w:rStyle w:val="21"/>
            </w:rPr>
            <w:t>1． 我的业绩</w:t>
          </w:r>
          <w:r>
            <w:tab/>
          </w:r>
          <w:r>
            <w:fldChar w:fldCharType="begin"/>
          </w:r>
          <w:r>
            <w:instrText xml:space="preserve"> PAGEREF _Toc101268422 \h </w:instrText>
          </w:r>
          <w:r>
            <w:fldChar w:fldCharType="separate"/>
          </w:r>
          <w:r>
            <w:t>4</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"_Toc101268423" </w:instrText>
          </w:r>
          <w:r>
            <w:fldChar w:fldCharType="separate"/>
          </w:r>
          <w:r>
            <w:rPr>
              <w:rStyle w:val="21"/>
            </w:rPr>
            <w:t>2． 撤回记录</w:t>
          </w:r>
          <w:r>
            <w:tab/>
          </w:r>
          <w:r>
            <w:fldChar w:fldCharType="begin"/>
          </w:r>
          <w:r>
            <w:instrText xml:space="preserve"> PAGEREF _Toc101268423 \h </w:instrText>
          </w:r>
          <w:r>
            <w:fldChar w:fldCharType="separate"/>
          </w:r>
          <w:r>
            <w:t>4</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"_Toc101268424" </w:instrText>
          </w:r>
          <w:r>
            <w:fldChar w:fldCharType="separate"/>
          </w:r>
          <w:r>
            <w:rPr>
              <w:rStyle w:val="21"/>
            </w:rPr>
            <w:t>（二） 基本信息</w:t>
          </w:r>
          <w:r>
            <w:tab/>
          </w:r>
          <w:r>
            <w:fldChar w:fldCharType="begin"/>
          </w:r>
          <w:r>
            <w:instrText xml:space="preserve"> PAGEREF _Toc101268424 \h </w:instrText>
          </w:r>
          <w:r>
            <w:fldChar w:fldCharType="separate"/>
          </w:r>
          <w:r>
            <w:t>5</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"_Toc101268425" </w:instrText>
          </w:r>
          <w:r>
            <w:fldChar w:fldCharType="separate"/>
          </w:r>
          <w:r>
            <w:rPr>
              <w:rStyle w:val="21"/>
            </w:rPr>
            <w:t>1． 工作经历</w:t>
          </w:r>
          <w:r>
            <w:tab/>
          </w:r>
          <w:r>
            <w:fldChar w:fldCharType="begin"/>
          </w:r>
          <w:r>
            <w:instrText xml:space="preserve"> PAGEREF _Toc101268425 \h </w:instrText>
          </w:r>
          <w:r>
            <w:fldChar w:fldCharType="separate"/>
          </w:r>
          <w:r>
            <w:t>5</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"_Toc101268426" </w:instrText>
          </w:r>
          <w:r>
            <w:fldChar w:fldCharType="separate"/>
          </w:r>
          <w:r>
            <w:rPr>
              <w:rStyle w:val="21"/>
            </w:rPr>
            <w:t>2． 教育经历</w:t>
          </w:r>
          <w:r>
            <w:tab/>
          </w:r>
          <w:r>
            <w:fldChar w:fldCharType="begin"/>
          </w:r>
          <w:r>
            <w:instrText xml:space="preserve"> PAGEREF _Toc101268426 \h </w:instrText>
          </w:r>
          <w:r>
            <w:fldChar w:fldCharType="separate"/>
          </w:r>
          <w:r>
            <w:t>7</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"_Toc101268427" </w:instrText>
          </w:r>
          <w:r>
            <w:fldChar w:fldCharType="separate"/>
          </w:r>
          <w:r>
            <w:rPr>
              <w:rStyle w:val="21"/>
            </w:rPr>
            <w:t>3． 继续教育</w:t>
          </w:r>
          <w:r>
            <w:tab/>
          </w:r>
          <w:r>
            <w:fldChar w:fldCharType="begin"/>
          </w:r>
          <w:r>
            <w:instrText xml:space="preserve"> PAGEREF _Toc101268427 \h </w:instrText>
          </w:r>
          <w:r>
            <w:fldChar w:fldCharType="separate"/>
          </w:r>
          <w:r>
            <w:t>9</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"_Toc101268428" </w:instrText>
          </w:r>
          <w:r>
            <w:fldChar w:fldCharType="separate"/>
          </w:r>
          <w:r>
            <w:rPr>
              <w:rStyle w:val="21"/>
            </w:rPr>
            <w:t>（三） 表彰考核</w:t>
          </w:r>
          <w:r>
            <w:tab/>
          </w:r>
          <w:r>
            <w:fldChar w:fldCharType="begin"/>
          </w:r>
          <w:r>
            <w:instrText xml:space="preserve"> PAGEREF _Toc101268428 \h </w:instrText>
          </w:r>
          <w:r>
            <w:fldChar w:fldCharType="separate"/>
          </w:r>
          <w:r>
            <w:t>11</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"_Toc101268429" </w:instrText>
          </w:r>
          <w:r>
            <w:fldChar w:fldCharType="separate"/>
          </w:r>
          <w:r>
            <w:rPr>
              <w:rStyle w:val="21"/>
            </w:rPr>
            <w:t>1． 项目获奖</w:t>
          </w:r>
          <w:r>
            <w:tab/>
          </w:r>
          <w:r>
            <w:fldChar w:fldCharType="begin"/>
          </w:r>
          <w:r>
            <w:instrText xml:space="preserve"> PAGEREF _Toc101268429 \h </w:instrText>
          </w:r>
          <w:r>
            <w:fldChar w:fldCharType="separate"/>
          </w:r>
          <w:r>
            <w:t>11</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"_Toc101268430" </w:instrText>
          </w:r>
          <w:r>
            <w:fldChar w:fldCharType="separate"/>
          </w:r>
          <w:r>
            <w:rPr>
              <w:rStyle w:val="21"/>
            </w:rPr>
            <w:t>2． 表彰奖励</w:t>
          </w:r>
          <w:r>
            <w:tab/>
          </w:r>
          <w:r>
            <w:fldChar w:fldCharType="begin"/>
          </w:r>
          <w:r>
            <w:instrText xml:space="preserve"> PAGEREF _Toc101268430 \h </w:instrText>
          </w:r>
          <w:r>
            <w:fldChar w:fldCharType="separate"/>
          </w:r>
          <w:r>
            <w:t>13</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"_Toc101268431" </w:instrText>
          </w:r>
          <w:r>
            <w:fldChar w:fldCharType="separate"/>
          </w:r>
          <w:r>
            <w:rPr>
              <w:rStyle w:val="21"/>
            </w:rPr>
            <w:t>3． 年度考核</w:t>
          </w:r>
          <w:r>
            <w:tab/>
          </w:r>
          <w:r>
            <w:fldChar w:fldCharType="begin"/>
          </w:r>
          <w:r>
            <w:instrText xml:space="preserve"> PAGEREF _Toc101268431 \h </w:instrText>
          </w:r>
          <w:r>
            <w:fldChar w:fldCharType="separate"/>
          </w:r>
          <w:r>
            <w:t>15</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"_Toc101268432" </w:instrText>
          </w:r>
          <w:r>
            <w:fldChar w:fldCharType="separate"/>
          </w:r>
          <w:r>
            <w:rPr>
              <w:rStyle w:val="21"/>
            </w:rPr>
            <w:t>（四） 能力条件</w:t>
          </w:r>
          <w:r>
            <w:tab/>
          </w:r>
          <w:r>
            <w:fldChar w:fldCharType="begin"/>
          </w:r>
          <w:r>
            <w:instrText xml:space="preserve"> PAGEREF _Toc101268432 \h </w:instrText>
          </w:r>
          <w:r>
            <w:fldChar w:fldCharType="separate"/>
          </w:r>
          <w:r>
            <w:t>17</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"_Toc101268433" </w:instrText>
          </w:r>
          <w:r>
            <w:fldChar w:fldCharType="separate"/>
          </w:r>
          <w:r>
            <w:rPr>
              <w:rStyle w:val="21"/>
            </w:rPr>
            <w:t>1． 专利著作权</w:t>
          </w:r>
          <w:r>
            <w:tab/>
          </w:r>
          <w:r>
            <w:fldChar w:fldCharType="begin"/>
          </w:r>
          <w:r>
            <w:instrText xml:space="preserve"> PAGEREF _Toc101268433 \h </w:instrText>
          </w:r>
          <w:r>
            <w:fldChar w:fldCharType="separate"/>
          </w:r>
          <w:r>
            <w:t>17</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"_Toc101268434" </w:instrText>
          </w:r>
          <w:r>
            <w:fldChar w:fldCharType="separate"/>
          </w:r>
          <w:r>
            <w:rPr>
              <w:rStyle w:val="21"/>
            </w:rPr>
            <w:t>2． 学术技术兼职</w:t>
          </w:r>
          <w:r>
            <w:tab/>
          </w:r>
          <w:r>
            <w:fldChar w:fldCharType="begin"/>
          </w:r>
          <w:r>
            <w:instrText xml:space="preserve"> PAGEREF _Toc101268434 \h </w:instrText>
          </w:r>
          <w:r>
            <w:fldChar w:fldCharType="separate"/>
          </w:r>
          <w:r>
            <w:t>19</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"_Toc101268435" </w:instrText>
          </w:r>
          <w:r>
            <w:fldChar w:fldCharType="separate"/>
          </w:r>
          <w:r>
            <w:rPr>
              <w:rStyle w:val="21"/>
            </w:rPr>
            <w:t>3． 资质证书</w:t>
          </w:r>
          <w:r>
            <w:tab/>
          </w:r>
          <w:r>
            <w:fldChar w:fldCharType="begin"/>
          </w:r>
          <w:r>
            <w:instrText xml:space="preserve"> PAGEREF _Toc101268435 \h </w:instrText>
          </w:r>
          <w:r>
            <w:fldChar w:fldCharType="separate"/>
          </w:r>
          <w:r>
            <w:t>21</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"_Toc101268436" </w:instrText>
          </w:r>
          <w:r>
            <w:fldChar w:fldCharType="separate"/>
          </w:r>
          <w:r>
            <w:rPr>
              <w:rStyle w:val="21"/>
            </w:rPr>
            <w:t>4． 综合业绩能力</w:t>
          </w:r>
          <w:r>
            <w:tab/>
          </w:r>
          <w:r>
            <w:fldChar w:fldCharType="begin"/>
          </w:r>
          <w:r>
            <w:instrText xml:space="preserve"> PAGEREF _Toc101268436 \h </w:instrText>
          </w:r>
          <w:r>
            <w:fldChar w:fldCharType="separate"/>
          </w:r>
          <w:r>
            <w:t>23</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"_Toc101268437" </w:instrText>
          </w:r>
          <w:r>
            <w:fldChar w:fldCharType="separate"/>
          </w:r>
          <w:r>
            <w:rPr>
              <w:rStyle w:val="21"/>
            </w:rPr>
            <w:t>（五） 工作业绩</w:t>
          </w:r>
          <w:r>
            <w:tab/>
          </w:r>
          <w:r>
            <w:fldChar w:fldCharType="begin"/>
          </w:r>
          <w:r>
            <w:instrText xml:space="preserve"> PAGEREF _Toc101268437 \h </w:instrText>
          </w:r>
          <w:r>
            <w:fldChar w:fldCharType="separate"/>
          </w:r>
          <w:r>
            <w:t>25</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"_Toc101268438" </w:instrText>
          </w:r>
          <w:r>
            <w:fldChar w:fldCharType="separate"/>
          </w:r>
          <w:r>
            <w:rPr>
              <w:rStyle w:val="21"/>
            </w:rPr>
            <w:t>1． 科研（基金）项目</w:t>
          </w:r>
          <w:r>
            <w:tab/>
          </w:r>
          <w:r>
            <w:fldChar w:fldCharType="begin"/>
          </w:r>
          <w:r>
            <w:instrText xml:space="preserve"> PAGEREF _Toc101268438 \h </w:instrText>
          </w:r>
          <w:r>
            <w:fldChar w:fldCharType="separate"/>
          </w:r>
          <w:r>
            <w:t>25</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"_Toc101268439" </w:instrText>
          </w:r>
          <w:r>
            <w:fldChar w:fldCharType="separate"/>
          </w:r>
          <w:r>
            <w:rPr>
              <w:rStyle w:val="21"/>
            </w:rPr>
            <w:t>2． 主持参与工程技术项目</w:t>
          </w:r>
          <w:r>
            <w:tab/>
          </w:r>
          <w:r>
            <w:fldChar w:fldCharType="begin"/>
          </w:r>
          <w:r>
            <w:instrText xml:space="preserve"> PAGEREF _Toc101268439 \h </w:instrText>
          </w:r>
          <w:r>
            <w:fldChar w:fldCharType="separate"/>
          </w:r>
          <w:r>
            <w:t>27</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"_Toc101268440" </w:instrText>
          </w:r>
          <w:r>
            <w:fldChar w:fldCharType="separate"/>
          </w:r>
          <w:r>
            <w:rPr>
              <w:rStyle w:val="21"/>
            </w:rPr>
            <w:t>3． 成果采纳运用推广</w:t>
          </w:r>
          <w:r>
            <w:tab/>
          </w:r>
          <w:r>
            <w:fldChar w:fldCharType="begin"/>
          </w:r>
          <w:r>
            <w:instrText xml:space="preserve"> PAGEREF _Toc101268440 \h </w:instrText>
          </w:r>
          <w:r>
            <w:fldChar w:fldCharType="separate"/>
          </w:r>
          <w:r>
            <w:t>29</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"_Toc101268441" </w:instrText>
          </w:r>
          <w:r>
            <w:fldChar w:fldCharType="separate"/>
          </w:r>
          <w:r>
            <w:rPr>
              <w:rStyle w:val="21"/>
            </w:rPr>
            <w:t>4． 制定标准</w:t>
          </w:r>
          <w:r>
            <w:tab/>
          </w:r>
          <w:r>
            <w:fldChar w:fldCharType="begin"/>
          </w:r>
          <w:r>
            <w:instrText xml:space="preserve"> PAGEREF _Toc101268441 \h </w:instrText>
          </w:r>
          <w:r>
            <w:fldChar w:fldCharType="separate"/>
          </w:r>
          <w:r>
            <w:t>31</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"_Toc101268442" </w:instrText>
          </w:r>
          <w:r>
            <w:fldChar w:fldCharType="separate"/>
          </w:r>
          <w:r>
            <w:rPr>
              <w:rStyle w:val="21"/>
            </w:rPr>
            <w:t>（六） 论文著作科研</w:t>
          </w:r>
          <w:r>
            <w:tab/>
          </w:r>
          <w:r>
            <w:fldChar w:fldCharType="begin"/>
          </w:r>
          <w:r>
            <w:instrText xml:space="preserve"> PAGEREF _Toc101268442 \h </w:instrText>
          </w:r>
          <w:r>
            <w:fldChar w:fldCharType="separate"/>
          </w:r>
          <w:r>
            <w:t>33</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"_Toc101268443" </w:instrText>
          </w:r>
          <w:r>
            <w:fldChar w:fldCharType="separate"/>
          </w:r>
          <w:r>
            <w:rPr>
              <w:rStyle w:val="21"/>
            </w:rPr>
            <w:t>1． 工作（技术）总结报告</w:t>
          </w:r>
          <w:r>
            <w:tab/>
          </w:r>
          <w:r>
            <w:fldChar w:fldCharType="begin"/>
          </w:r>
          <w:r>
            <w:instrText xml:space="preserve"> PAGEREF _Toc101268443 \h </w:instrText>
          </w:r>
          <w:r>
            <w:fldChar w:fldCharType="separate"/>
          </w:r>
          <w:r>
            <w:t>33</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"_Toc101268444" </w:instrText>
          </w:r>
          <w:r>
            <w:fldChar w:fldCharType="separate"/>
          </w:r>
          <w:r>
            <w:rPr>
              <w:rStyle w:val="21"/>
            </w:rPr>
            <w:t>2． 论文发表情况</w:t>
          </w:r>
          <w:r>
            <w:tab/>
          </w:r>
          <w:r>
            <w:fldChar w:fldCharType="begin"/>
          </w:r>
          <w:r>
            <w:instrText xml:space="preserve"> PAGEREF _Toc101268444 \h </w:instrText>
          </w:r>
          <w:r>
            <w:fldChar w:fldCharType="separate"/>
          </w:r>
          <w:r>
            <w:t>35</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"_Toc101268445" </w:instrText>
          </w:r>
          <w:r>
            <w:fldChar w:fldCharType="separate"/>
          </w:r>
          <w:r>
            <w:rPr>
              <w:rStyle w:val="21"/>
            </w:rPr>
            <w:t>3． 著（译）作（教材）</w:t>
          </w:r>
          <w:r>
            <w:tab/>
          </w:r>
          <w:r>
            <w:fldChar w:fldCharType="begin"/>
          </w:r>
          <w:r>
            <w:instrText xml:space="preserve"> PAGEREF _Toc101268445 \h </w:instrText>
          </w:r>
          <w:r>
            <w:fldChar w:fldCharType="separate"/>
          </w:r>
          <w:r>
            <w:t>38</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"_Toc101268446" </w:instrText>
          </w:r>
          <w:r>
            <w:fldChar w:fldCharType="separate"/>
          </w:r>
          <w:r>
            <w:rPr>
              <w:rStyle w:val="21"/>
            </w:rPr>
            <w:t>（七） 对外援助</w:t>
          </w:r>
          <w:r>
            <w:tab/>
          </w:r>
          <w:r>
            <w:fldChar w:fldCharType="begin"/>
          </w:r>
          <w:r>
            <w:instrText xml:space="preserve"> PAGEREF _Toc101268446 \h </w:instrText>
          </w:r>
          <w:r>
            <w:fldChar w:fldCharType="separate"/>
          </w:r>
          <w:r>
            <w:t>39</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"_Toc101268447" </w:instrText>
          </w:r>
          <w:r>
            <w:fldChar w:fldCharType="separate"/>
          </w:r>
          <w:r>
            <w:rPr>
              <w:rStyle w:val="21"/>
            </w:rPr>
            <w:t>1． 援助困难地区（单位）</w:t>
          </w:r>
          <w:r>
            <w:tab/>
          </w:r>
          <w:r>
            <w:fldChar w:fldCharType="begin"/>
          </w:r>
          <w:r>
            <w:instrText xml:space="preserve"> PAGEREF _Toc101268447 \h </w:instrText>
          </w:r>
          <w:r>
            <w:fldChar w:fldCharType="separate"/>
          </w:r>
          <w:r>
            <w:t>39</w:t>
          </w:r>
          <w:r>
            <w:fldChar w:fldCharType="end"/>
          </w:r>
          <w:r>
            <w:fldChar w:fldCharType="end"/>
          </w:r>
        </w:p>
        <w:p>
          <w:pPr>
            <w:pStyle w:val="16"/>
            <w:tabs>
              <w:tab w:val="right" w:leader="dot" w:pos="8747"/>
            </w:tabs>
            <w:ind w:left="480" w:firstLine="480"/>
            <w:rPr>
              <w:rFonts w:asciiTheme="minorHAnsi"/>
              <w:sz w:val="21"/>
              <w:szCs w:val="22"/>
            </w:rPr>
          </w:pPr>
          <w:r>
            <w:fldChar w:fldCharType="begin"/>
          </w:r>
          <w:r>
            <w:instrText xml:space="preserve"> HYPERLINK \l "_Toc101268448" </w:instrText>
          </w:r>
          <w:r>
            <w:fldChar w:fldCharType="separate"/>
          </w:r>
          <w:r>
            <w:rPr>
              <w:rStyle w:val="21"/>
            </w:rPr>
            <w:t>（八） 行业专用</w:t>
          </w:r>
          <w:r>
            <w:tab/>
          </w:r>
          <w:r>
            <w:fldChar w:fldCharType="begin"/>
          </w:r>
          <w:r>
            <w:instrText xml:space="preserve"> PAGEREF _Toc101268448 \h </w:instrText>
          </w:r>
          <w:r>
            <w:fldChar w:fldCharType="separate"/>
          </w:r>
          <w:r>
            <w:t>41</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"_Toc101268449" </w:instrText>
          </w:r>
          <w:r>
            <w:fldChar w:fldCharType="separate"/>
          </w:r>
          <w:r>
            <w:rPr>
              <w:rStyle w:val="21"/>
            </w:rPr>
            <w:t>1． 卫生-病案</w:t>
          </w:r>
          <w:r>
            <w:tab/>
          </w:r>
          <w:r>
            <w:fldChar w:fldCharType="begin"/>
          </w:r>
          <w:r>
            <w:instrText xml:space="preserve"> PAGEREF _Toc101268449 \h </w:instrText>
          </w:r>
          <w:r>
            <w:fldChar w:fldCharType="separate"/>
          </w:r>
          <w:r>
            <w:t>41</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"_Toc101268450" </w:instrText>
          </w:r>
          <w:r>
            <w:fldChar w:fldCharType="separate"/>
          </w:r>
          <w:r>
            <w:rPr>
              <w:rStyle w:val="21"/>
            </w:rPr>
            <w:t>2． 卫生-专题</w:t>
          </w:r>
          <w:r>
            <w:tab/>
          </w:r>
          <w:r>
            <w:fldChar w:fldCharType="begin"/>
          </w:r>
          <w:r>
            <w:instrText xml:space="preserve"> PAGEREF _Toc101268450 \h </w:instrText>
          </w:r>
          <w:r>
            <w:fldChar w:fldCharType="separate"/>
          </w:r>
          <w:r>
            <w:t>45</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"_Toc101268451" </w:instrText>
          </w:r>
          <w:r>
            <w:fldChar w:fldCharType="separate"/>
          </w:r>
          <w:r>
            <w:rPr>
              <w:rStyle w:val="21"/>
            </w:rPr>
            <w:t>3． 卫生-论文</w:t>
          </w:r>
          <w:r>
            <w:tab/>
          </w:r>
          <w:r>
            <w:fldChar w:fldCharType="begin"/>
          </w:r>
          <w:r>
            <w:instrText xml:space="preserve"> PAGEREF _Toc101268451 \h </w:instrText>
          </w:r>
          <w:r>
            <w:fldChar w:fldCharType="separate"/>
          </w:r>
          <w:r>
            <w:t>51</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"_Toc101268452" </w:instrText>
          </w:r>
          <w:r>
            <w:fldChar w:fldCharType="separate"/>
          </w:r>
          <w:r>
            <w:rPr>
              <w:rStyle w:val="21"/>
            </w:rPr>
            <w:t>4． 卫生-综述</w:t>
          </w:r>
          <w:r>
            <w:tab/>
          </w:r>
          <w:r>
            <w:fldChar w:fldCharType="begin"/>
          </w:r>
          <w:r>
            <w:instrText xml:space="preserve"> PAGEREF _Toc101268452 \h </w:instrText>
          </w:r>
          <w:r>
            <w:fldChar w:fldCharType="separate"/>
          </w:r>
          <w:r>
            <w:t>54</w:t>
          </w:r>
          <w:r>
            <w:fldChar w:fldCharType="end"/>
          </w:r>
          <w:r>
            <w:fldChar w:fldCharType="end"/>
          </w:r>
        </w:p>
        <w:p>
          <w:pPr>
            <w:pStyle w:val="12"/>
            <w:tabs>
              <w:tab w:val="right" w:leader="dot" w:pos="8747"/>
            </w:tabs>
            <w:ind w:left="960" w:firstLine="480"/>
            <w:rPr>
              <w:rFonts w:asciiTheme="minorHAnsi"/>
              <w:sz w:val="21"/>
              <w:szCs w:val="22"/>
            </w:rPr>
          </w:pPr>
          <w:r>
            <w:fldChar w:fldCharType="begin"/>
          </w:r>
          <w:r>
            <w:instrText xml:space="preserve"> HYPERLINK \l "_Toc101268453" </w:instrText>
          </w:r>
          <w:r>
            <w:fldChar w:fldCharType="separate"/>
          </w:r>
          <w:r>
            <w:rPr>
              <w:rStyle w:val="21"/>
            </w:rPr>
            <w:t>5． 卫生-成果代表作</w:t>
          </w:r>
          <w:r>
            <w:tab/>
          </w:r>
          <w:r>
            <w:fldChar w:fldCharType="begin"/>
          </w:r>
          <w:r>
            <w:instrText xml:space="preserve"> PAGEREF _Toc101268453 \h </w:instrText>
          </w:r>
          <w:r>
            <w:fldChar w:fldCharType="separate"/>
          </w:r>
          <w:r>
            <w:t>58</w:t>
          </w:r>
          <w:r>
            <w:fldChar w:fldCharType="end"/>
          </w:r>
          <w:r>
            <w:fldChar w:fldCharType="end"/>
          </w:r>
        </w:p>
        <w:p>
          <w:pPr>
            <w:widowControl/>
            <w:spacing w:before="0" w:after="0" w:line="240" w:lineRule="auto"/>
            <w:ind w:firstLine="0" w:firstLineChars="0"/>
            <w:jc w:val="left"/>
          </w:pPr>
          <w:r>
            <w:rPr>
              <w:rFonts w:hint="eastAsia" w:ascii="宋体" w:hAnsi="宋体" w:eastAsia="宋体" w:cs="宋体"/>
            </w:rPr>
            <w:fldChar w:fldCharType="end"/>
          </w:r>
        </w:p>
      </w:sdtContent>
    </w:sdt>
    <w:p>
      <w:pPr>
        <w:ind w:firstLine="480"/>
      </w:pPr>
      <w:bookmarkStart w:id="0" w:name="_Toc11559_WPSOffice_Level1"/>
      <w:bookmarkStart w:id="1" w:name="_Toc1602_WPSOffice_Level1"/>
      <w:r>
        <w:br w:type="page"/>
      </w:r>
    </w:p>
    <w:p>
      <w:pPr>
        <w:ind w:firstLine="480"/>
      </w:pPr>
      <w:r>
        <w:rPr>
          <w:rFonts w:hint="eastAsia"/>
        </w:rPr>
        <w:t>个人业绩库是系统方便个人在职称申报之前对个人的申报材料的录入存储，便于后期的直接使用，因此个人可在职称申报开始之前录入业绩库数据或在日常需要增加业绩库数据时进行录入，录入的业绩库数据必须经过所在单位审核后方可使用。目前是针对各个系列共性业绩的设置，个人可根据各个系列所需要的申报业绩进行录入。对于卫生系列，系统特别设置行业专用（</w:t>
      </w:r>
      <w:r>
        <w:rPr>
          <w:rFonts w:hint="eastAsia" w:ascii="宋体" w:hAnsi="宋体" w:cs="宋体"/>
        </w:rPr>
        <w:t>病案、专题报告、论文、综述、三新专题</w:t>
      </w:r>
      <w:r>
        <w:rPr>
          <w:rFonts w:hint="eastAsia"/>
        </w:rPr>
        <w:t>），申报卫生系列的个人需进行相应业绩的录入。</w:t>
      </w:r>
    </w:p>
    <w:p>
      <w:pPr>
        <w:pStyle w:val="2"/>
        <w:numPr>
          <w:ilvl w:val="0"/>
          <w:numId w:val="0"/>
        </w:numPr>
      </w:pPr>
      <w:bookmarkStart w:id="2" w:name="_Toc101268420"/>
      <w:r>
        <w:rPr>
          <w:rFonts w:hint="eastAsia"/>
        </w:rPr>
        <w:t>个人业绩库录入</w:t>
      </w:r>
      <w:bookmarkEnd w:id="2"/>
    </w:p>
    <w:p>
      <w:pPr>
        <w:pStyle w:val="22"/>
        <w:numPr>
          <w:ilvl w:val="0"/>
          <w:numId w:val="2"/>
        </w:numPr>
        <w:ind w:firstLineChars="0"/>
        <w:rPr>
          <w:b/>
        </w:rPr>
      </w:pPr>
      <w:r>
        <w:rPr>
          <w:rFonts w:hint="eastAsia"/>
          <w:b/>
        </w:rPr>
        <w:t>通用说明：</w:t>
      </w:r>
    </w:p>
    <w:p>
      <w:pPr>
        <w:numPr>
          <w:ilvl w:val="0"/>
          <w:numId w:val="3"/>
        </w:numPr>
        <w:ind w:left="420" w:firstLineChars="0"/>
        <w:rPr>
          <w:rFonts w:ascii="宋体" w:hAnsi="宋体" w:eastAsia="宋体" w:cs="宋体"/>
        </w:rPr>
      </w:pPr>
      <w:r>
        <w:rPr>
          <w:rFonts w:hint="eastAsia" w:ascii="宋体" w:hAnsi="宋体" w:eastAsia="宋体" w:cs="宋体"/>
        </w:rPr>
        <w:t>除行业专用外，其余的业绩库录入均通过“新增”按钮添加；</w:t>
      </w:r>
    </w:p>
    <w:p>
      <w:pPr>
        <w:numPr>
          <w:ilvl w:val="0"/>
          <w:numId w:val="3"/>
        </w:numPr>
        <w:ind w:left="420" w:firstLineChars="0"/>
        <w:rPr>
          <w:rFonts w:ascii="宋体" w:hAnsi="宋体" w:eastAsia="宋体" w:cs="宋体"/>
        </w:rPr>
      </w:pPr>
      <w:r>
        <w:rPr>
          <w:rFonts w:hint="eastAsia" w:ascii="宋体" w:hAnsi="宋体" w:eastAsia="宋体" w:cs="宋体"/>
        </w:rPr>
        <w:t>行业专用的业绩库录入可通过“新增”按钮来添加，也可通过下载模板导入的方式添加；</w:t>
      </w:r>
    </w:p>
    <w:p>
      <w:pPr>
        <w:numPr>
          <w:ilvl w:val="0"/>
          <w:numId w:val="3"/>
        </w:numPr>
        <w:ind w:left="420" w:firstLineChars="0"/>
        <w:rPr>
          <w:rFonts w:ascii="宋体" w:hAnsi="宋体" w:eastAsia="宋体" w:cs="宋体"/>
        </w:rPr>
      </w:pPr>
      <w:r>
        <w:rPr>
          <w:rFonts w:hint="eastAsia" w:ascii="宋体" w:hAnsi="宋体" w:eastAsia="宋体" w:cs="宋体"/>
        </w:rPr>
        <w:t>点击“查询”按钮，可在每一栏中输入关键字查询，相应信息列表显示；</w:t>
      </w:r>
    </w:p>
    <w:p>
      <w:pPr>
        <w:numPr>
          <w:ilvl w:val="0"/>
          <w:numId w:val="3"/>
        </w:numPr>
        <w:ind w:left="420" w:firstLineChars="0"/>
        <w:rPr>
          <w:rFonts w:ascii="宋体" w:hAnsi="宋体" w:eastAsia="宋体" w:cs="宋体"/>
        </w:rPr>
      </w:pPr>
      <w:r>
        <w:rPr>
          <w:rFonts w:hint="eastAsia" w:ascii="宋体" w:hAnsi="宋体" w:eastAsia="宋体" w:cs="宋体"/>
        </w:rPr>
        <w:t xml:space="preserve"> “保存”和“提交”按钮：点击“保存”即保存当前操作内容，状态为“编辑中”，可以进行修改或者删除；点击“提交”将业绩库数据提交至单位审核，状态为“审核中”，审核中的记录无法编辑、修改或者删除；</w:t>
      </w:r>
    </w:p>
    <w:p>
      <w:pPr>
        <w:numPr>
          <w:ilvl w:val="0"/>
          <w:numId w:val="3"/>
        </w:numPr>
        <w:ind w:left="420" w:firstLineChars="0"/>
        <w:rPr>
          <w:rFonts w:ascii="宋体" w:hAnsi="宋体" w:eastAsia="宋体" w:cs="宋体"/>
        </w:rPr>
      </w:pPr>
      <w:r>
        <w:rPr>
          <w:rFonts w:hint="eastAsia" w:ascii="宋体" w:hAnsi="宋体" w:eastAsia="宋体" w:cs="宋体"/>
        </w:rPr>
        <w:t>除行业专用外，其余业绩库点击“撤回”，可以撤回单位审核通过之后的业绩库数据，个人可进行修改，再提交单位审核；</w:t>
      </w:r>
    </w:p>
    <w:p>
      <w:pPr>
        <w:numPr>
          <w:ilvl w:val="0"/>
          <w:numId w:val="3"/>
        </w:numPr>
        <w:ind w:left="420" w:firstLineChars="0"/>
        <w:rPr>
          <w:rFonts w:ascii="宋体" w:hAnsi="宋体" w:eastAsia="宋体" w:cs="宋体"/>
        </w:rPr>
      </w:pPr>
      <w:r>
        <w:rPr>
          <w:rFonts w:hint="eastAsia" w:ascii="宋体" w:hAnsi="宋体" w:eastAsia="宋体" w:cs="宋体"/>
        </w:rPr>
        <w:t>个人业绩数据录入需经单位审核同意后(即审核状态为审核通过</w:t>
      </w:r>
      <w:r>
        <w:rPr>
          <w:rFonts w:ascii="宋体" w:hAnsi="宋体" w:eastAsia="宋体" w:cs="宋体"/>
        </w:rPr>
        <w:t>)</w:t>
      </w:r>
      <w:r>
        <w:rPr>
          <w:rFonts w:hint="eastAsia" w:ascii="宋体" w:hAnsi="宋体" w:eastAsia="宋体" w:cs="宋体"/>
        </w:rPr>
        <w:t>才能使用；</w:t>
      </w:r>
    </w:p>
    <w:p>
      <w:pPr>
        <w:numPr>
          <w:ilvl w:val="0"/>
          <w:numId w:val="3"/>
        </w:numPr>
        <w:ind w:left="420" w:firstLineChars="0"/>
        <w:rPr>
          <w:rFonts w:ascii="宋体" w:hAnsi="宋体" w:eastAsia="宋体" w:cs="宋体"/>
        </w:rPr>
      </w:pPr>
      <w:r>
        <w:rPr>
          <w:rFonts w:hint="eastAsia" w:ascii="宋体" w:hAnsi="宋体" w:eastAsia="宋体" w:cs="宋体"/>
        </w:rPr>
        <w:t>点击信息列表后的“查看”按钮，系统右侧会弹出查看界面，包括个人业绩库数据的详情以及审核流程。个人可以通过“流程”判断提交的业绩库数据是否被单位审核以及审核的具体时间。</w:t>
      </w:r>
    </w:p>
    <w:p>
      <w:pPr>
        <w:numPr>
          <w:ilvl w:val="0"/>
          <w:numId w:val="3"/>
        </w:numPr>
        <w:ind w:left="420" w:firstLineChars="0"/>
        <w:rPr>
          <w:rFonts w:ascii="宋体" w:hAnsi="宋体" w:eastAsia="宋体" w:cs="宋体"/>
        </w:rPr>
      </w:pPr>
      <w:r>
        <w:rPr>
          <w:rFonts w:hint="eastAsia" w:ascii="宋体" w:hAnsi="宋体" w:eastAsia="宋体" w:cs="宋体"/>
        </w:rPr>
        <w:t xml:space="preserve"> “全部”显示</w:t>
      </w:r>
      <w:r>
        <w:rPr>
          <w:rFonts w:ascii="宋体" w:hAnsi="宋体" w:eastAsia="宋体" w:cs="宋体"/>
        </w:rPr>
        <w:t>所有</w:t>
      </w:r>
      <w:r>
        <w:rPr>
          <w:rFonts w:hint="eastAsia" w:ascii="宋体" w:hAnsi="宋体" w:eastAsia="宋体" w:cs="宋体"/>
        </w:rPr>
        <w:t>的业绩库数据的审核状态，包括“编辑中”、“审核中”“审核通过”、“退回”状态；</w:t>
      </w:r>
    </w:p>
    <w:p>
      <w:pPr>
        <w:numPr>
          <w:ilvl w:val="0"/>
          <w:numId w:val="3"/>
        </w:numPr>
        <w:ind w:left="420" w:firstLineChars="0"/>
        <w:rPr>
          <w:rFonts w:ascii="宋体" w:hAnsi="宋体" w:eastAsia="宋体" w:cs="宋体"/>
        </w:rPr>
      </w:pPr>
      <w:r>
        <w:rPr>
          <w:rFonts w:hint="eastAsia" w:ascii="宋体" w:hAnsi="宋体" w:eastAsia="宋体" w:cs="宋体"/>
        </w:rPr>
        <w:t>“审核中”表示个人提交的业绩库数据待单位审核；</w:t>
      </w:r>
    </w:p>
    <w:p>
      <w:pPr>
        <w:numPr>
          <w:ilvl w:val="0"/>
          <w:numId w:val="3"/>
        </w:numPr>
        <w:ind w:left="420" w:firstLineChars="0"/>
        <w:rPr>
          <w:rFonts w:ascii="宋体" w:hAnsi="宋体" w:eastAsia="宋体" w:cs="宋体"/>
        </w:rPr>
      </w:pPr>
      <w:r>
        <w:rPr>
          <w:rFonts w:hint="eastAsia" w:ascii="宋体" w:hAnsi="宋体" w:eastAsia="宋体" w:cs="宋体"/>
        </w:rPr>
        <w:t>“审核通过”表示个人提交的业绩库数据单位已审核通过；</w:t>
      </w:r>
    </w:p>
    <w:p>
      <w:pPr>
        <w:numPr>
          <w:ilvl w:val="0"/>
          <w:numId w:val="3"/>
        </w:numPr>
        <w:ind w:left="420" w:firstLineChars="0"/>
        <w:rPr>
          <w:rFonts w:ascii="宋体" w:hAnsi="宋体" w:eastAsia="宋体" w:cs="宋体"/>
        </w:rPr>
      </w:pPr>
      <w:r>
        <w:rPr>
          <w:rFonts w:hint="eastAsia" w:ascii="宋体" w:hAnsi="宋体" w:eastAsia="宋体" w:cs="宋体"/>
        </w:rPr>
        <w:t>“退回”表示个人提交的业绩库数据被单位退回，个人可点击修改，确认无误再次提交至单位，待单位审核。(单位有退回的意见说明，参照退回意见修改</w:t>
      </w:r>
      <w:r>
        <w:rPr>
          <w:rFonts w:ascii="宋体" w:hAnsi="宋体" w:eastAsia="宋体" w:cs="宋体"/>
        </w:rPr>
        <w:t>)</w:t>
      </w:r>
    </w:p>
    <w:p>
      <w:pPr>
        <w:widowControl/>
        <w:spacing w:before="0" w:after="0" w:line="240" w:lineRule="auto"/>
        <w:ind w:firstLine="0" w:firstLineChars="0"/>
        <w:jc w:val="left"/>
        <w:rPr>
          <w:rFonts w:ascii="宋体" w:hAnsi="宋体" w:eastAsia="宋体" w:cs="宋体"/>
        </w:rPr>
      </w:pPr>
      <w:r>
        <w:rPr>
          <w:rFonts w:ascii="宋体" w:hAnsi="宋体" w:eastAsia="宋体" w:cs="宋体"/>
        </w:rPr>
        <w:br w:type="page"/>
      </w:r>
    </w:p>
    <w:p>
      <w:pPr>
        <w:pStyle w:val="22"/>
        <w:numPr>
          <w:ilvl w:val="0"/>
          <w:numId w:val="2"/>
        </w:numPr>
        <w:ind w:firstLineChars="0"/>
        <w:rPr>
          <w:b/>
        </w:rPr>
      </w:pPr>
      <w:r>
        <w:rPr>
          <w:rFonts w:hint="eastAsia"/>
          <w:b/>
        </w:rPr>
        <w:t>具体操作说明：</w:t>
      </w:r>
    </w:p>
    <w:p>
      <w:pPr>
        <w:pStyle w:val="3"/>
      </w:pPr>
      <w:bookmarkStart w:id="3" w:name="_Toc101268421"/>
      <w:r>
        <w:rPr>
          <w:rFonts w:hint="eastAsia"/>
        </w:rPr>
        <w:t>我的业绩</w:t>
      </w:r>
      <w:bookmarkEnd w:id="3"/>
    </w:p>
    <w:p>
      <w:pPr>
        <w:pStyle w:val="4"/>
        <w:ind w:firstLine="403"/>
      </w:pPr>
      <w:bookmarkStart w:id="4" w:name="_Toc101268422"/>
      <w:r>
        <w:rPr>
          <w:rFonts w:hint="eastAsia"/>
        </w:rPr>
        <w:t>我的业绩</w:t>
      </w:r>
      <w:bookmarkEnd w:id="4"/>
    </w:p>
    <w:p>
      <w:pPr>
        <w:pStyle w:val="22"/>
        <w:numPr>
          <w:ilvl w:val="0"/>
          <w:numId w:val="4"/>
        </w:numPr>
        <w:ind w:firstLineChars="0"/>
        <w:rPr>
          <w:rFonts w:hint="eastAsia" w:ascii="宋体" w:hAnsi="宋体" w:eastAsia="宋体" w:cs="宋体"/>
        </w:rPr>
      </w:pPr>
      <w:r>
        <w:rPr>
          <w:rFonts w:hint="eastAsia" w:ascii="宋体" w:hAnsi="宋体" w:eastAsia="宋体" w:cs="宋体"/>
        </w:rPr>
        <w:t>点击“我的业绩”，进入“我的业绩”页面，如图所示1</w:t>
      </w:r>
      <w:r>
        <w:rPr>
          <w:rFonts w:ascii="宋体" w:hAnsi="宋体" w:eastAsia="宋体" w:cs="宋体"/>
        </w:rPr>
        <w:t>-1</w:t>
      </w:r>
      <w:r>
        <w:rPr>
          <w:rFonts w:hint="eastAsia" w:ascii="宋体" w:hAnsi="宋体" w:eastAsia="宋体" w:cs="宋体"/>
        </w:rPr>
        <w:t>所示：</w:t>
      </w:r>
    </w:p>
    <w:p>
      <w:pPr>
        <w:ind w:firstLine="480"/>
      </w:pPr>
      <w:r>
        <w:drawing>
          <wp:inline distT="0" distB="0" distL="0" distR="0">
            <wp:extent cx="5560695" cy="3999230"/>
            <wp:effectExtent l="0" t="0" r="1905" b="1270"/>
            <wp:docPr id="10" name="图片 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true"/>
                    </pic:cNvPicPr>
                  </pic:nvPicPr>
                  <pic:blipFill>
                    <a:blip r:embed="rId13"/>
                    <a:stretch>
                      <a:fillRect/>
                    </a:stretch>
                  </pic:blipFill>
                  <pic:spPr>
                    <a:xfrm>
                      <a:off x="0" y="0"/>
                      <a:ext cx="5560695" cy="3999230"/>
                    </a:xfrm>
                    <a:prstGeom prst="rect">
                      <a:avLst/>
                    </a:prstGeom>
                  </pic:spPr>
                </pic:pic>
              </a:graphicData>
            </a:graphic>
          </wp:inline>
        </w:drawing>
      </w:r>
    </w:p>
    <w:p>
      <w:pPr>
        <w:ind w:left="240" w:firstLine="0" w:firstLineChars="0"/>
        <w:jc w:val="center"/>
        <w:rPr>
          <w:rFonts w:hint="eastAsia" w:ascii="宋体" w:hAnsi="宋体" w:eastAsia="宋体" w:cs="宋体"/>
        </w:rPr>
      </w:pPr>
      <w:r>
        <w:rPr>
          <w:rFonts w:ascii="宋体" w:hAnsi="宋体" w:eastAsia="宋体" w:cs="宋体"/>
        </w:rPr>
        <w:t>图</w:t>
      </w:r>
      <w:r>
        <w:rPr>
          <w:rFonts w:hint="eastAsia" w:ascii="宋体" w:hAnsi="宋体" w:eastAsia="宋体" w:cs="宋体"/>
        </w:rPr>
        <w:t>1-</w:t>
      </w:r>
      <w:r>
        <w:rPr>
          <w:rFonts w:ascii="宋体" w:hAnsi="宋体" w:eastAsia="宋体" w:cs="宋体"/>
        </w:rPr>
        <w:t>1</w:t>
      </w:r>
    </w:p>
    <w:p>
      <w:pPr>
        <w:numPr>
          <w:ilvl w:val="0"/>
          <w:numId w:val="3"/>
        </w:numPr>
        <w:ind w:left="420" w:firstLineChars="0"/>
        <w:rPr>
          <w:rFonts w:ascii="宋体" w:hAnsi="宋体" w:eastAsia="宋体" w:cs="宋体"/>
        </w:rPr>
      </w:pPr>
      <w:r>
        <w:rPr>
          <w:rFonts w:hint="eastAsia" w:ascii="宋体" w:hAnsi="宋体" w:eastAsia="宋体" w:cs="宋体"/>
        </w:rPr>
        <w:t>该页面显示温馨提示以及我的业绩库数据统计。</w:t>
      </w:r>
    </w:p>
    <w:p>
      <w:pPr>
        <w:pStyle w:val="22"/>
        <w:numPr>
          <w:ilvl w:val="0"/>
          <w:numId w:val="4"/>
        </w:numPr>
        <w:ind w:firstLineChars="0"/>
        <w:rPr>
          <w:rFonts w:ascii="宋体" w:hAnsi="宋体" w:eastAsia="宋体" w:cs="宋体"/>
        </w:rPr>
      </w:pPr>
      <w:r>
        <w:rPr>
          <w:rFonts w:hint="eastAsia" w:ascii="宋体" w:hAnsi="宋体" w:eastAsia="宋体" w:cs="宋体"/>
        </w:rPr>
        <w:t>温馨提示：主要是提示申报人员在录入业绩库之前需要注意的问题。</w:t>
      </w:r>
    </w:p>
    <w:p>
      <w:pPr>
        <w:pStyle w:val="22"/>
        <w:numPr>
          <w:ilvl w:val="0"/>
          <w:numId w:val="4"/>
        </w:numPr>
        <w:ind w:firstLineChars="0"/>
        <w:rPr>
          <w:rFonts w:ascii="宋体" w:hAnsi="宋体" w:eastAsia="宋体" w:cs="宋体"/>
        </w:rPr>
      </w:pPr>
      <w:r>
        <w:rPr>
          <w:rFonts w:hint="eastAsia" w:ascii="宋体" w:hAnsi="宋体" w:eastAsia="宋体" w:cs="宋体"/>
        </w:rPr>
        <w:t>业绩库数据统计：通过环形图显示各个业绩库的数据统计，并且实时更新录入的业绩库数据状态，包括全部、审核中、通过、终止、退回。</w:t>
      </w:r>
    </w:p>
    <w:p>
      <w:pPr>
        <w:pStyle w:val="4"/>
        <w:ind w:firstLine="403"/>
        <w:rPr>
          <w:rFonts w:asciiTheme="minorHAnsi"/>
        </w:rPr>
      </w:pPr>
      <w:bookmarkStart w:id="5" w:name="_Toc101268423"/>
      <w:r>
        <w:rPr>
          <w:rFonts w:hint="eastAsia" w:asciiTheme="minorHAnsi"/>
        </w:rPr>
        <w:t>撤回记录</w:t>
      </w:r>
      <w:bookmarkEnd w:id="5"/>
    </w:p>
    <w:p>
      <w:pPr>
        <w:pStyle w:val="22"/>
        <w:ind w:left="660" w:firstLine="0" w:firstLineChars="0"/>
        <w:rPr>
          <w:rFonts w:hint="eastAsia" w:ascii="宋体" w:hAnsi="宋体" w:eastAsia="宋体" w:cs="宋体"/>
        </w:rPr>
      </w:pPr>
      <w:r>
        <w:rPr>
          <w:rFonts w:hint="eastAsia" w:ascii="宋体" w:hAnsi="宋体" w:eastAsia="宋体" w:cs="宋体"/>
        </w:rPr>
        <w:t>单位已审核业绩库，个人在申报时未引用该业绩库数据，个人可操作撤回申请，可修改该业绩库数据，再提交至单位审核。</w:t>
      </w:r>
    </w:p>
    <w:p>
      <w:pPr>
        <w:pStyle w:val="22"/>
        <w:numPr>
          <w:ilvl w:val="0"/>
          <w:numId w:val="5"/>
        </w:numPr>
        <w:ind w:firstLineChars="0"/>
        <w:rPr>
          <w:rFonts w:ascii="宋体" w:hAnsi="宋体" w:eastAsia="宋体" w:cs="宋体"/>
        </w:rPr>
      </w:pPr>
      <w:r>
        <w:rPr>
          <w:rFonts w:hint="eastAsia" w:ascii="宋体" w:hAnsi="宋体" w:eastAsia="宋体" w:cs="宋体"/>
        </w:rPr>
        <w:t>点击“撤回记录”，进入“撤回记录”页面，如图</w:t>
      </w:r>
      <w:r>
        <w:rPr>
          <w:rFonts w:ascii="宋体" w:hAnsi="宋体" w:eastAsia="宋体" w:cs="宋体"/>
        </w:rPr>
        <w:t>1</w:t>
      </w:r>
      <w:r>
        <w:rPr>
          <w:rFonts w:hint="eastAsia" w:ascii="宋体" w:hAnsi="宋体" w:eastAsia="宋体" w:cs="宋体"/>
        </w:rPr>
        <w:t>-</w:t>
      </w:r>
      <w:r>
        <w:rPr>
          <w:rFonts w:ascii="宋体" w:hAnsi="宋体" w:eastAsia="宋体" w:cs="宋体"/>
        </w:rPr>
        <w:t>2</w:t>
      </w:r>
      <w:r>
        <w:rPr>
          <w:rFonts w:hint="eastAsia" w:ascii="宋体" w:hAnsi="宋体" w:eastAsia="宋体" w:cs="宋体"/>
        </w:rPr>
        <w:t>所示：</w:t>
      </w:r>
    </w:p>
    <w:p>
      <w:pPr>
        <w:ind w:left="240" w:firstLine="0" w:firstLineChars="0"/>
        <w:rPr>
          <w:rFonts w:ascii="宋体" w:hAnsi="宋体" w:eastAsia="宋体" w:cs="宋体"/>
        </w:rPr>
      </w:pPr>
      <w:r>
        <w:drawing>
          <wp:inline distT="0" distB="0" distL="0" distR="0">
            <wp:extent cx="5560695" cy="3119755"/>
            <wp:effectExtent l="0" t="0" r="1905" b="4445"/>
            <wp:docPr id="40" name="图片 4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true"/>
                    </pic:cNvPicPr>
                  </pic:nvPicPr>
                  <pic:blipFill>
                    <a:blip r:embed="rId14"/>
                    <a:stretch>
                      <a:fillRect/>
                    </a:stretch>
                  </pic:blipFill>
                  <pic:spPr>
                    <a:xfrm>
                      <a:off x="0" y="0"/>
                      <a:ext cx="5560695" cy="3119755"/>
                    </a:xfrm>
                    <a:prstGeom prst="rect">
                      <a:avLst/>
                    </a:prstGeom>
                  </pic:spPr>
                </pic:pic>
              </a:graphicData>
            </a:graphic>
          </wp:inline>
        </w:drawing>
      </w:r>
    </w:p>
    <w:p>
      <w:pPr>
        <w:ind w:left="240" w:firstLine="0" w:firstLineChars="0"/>
        <w:jc w:val="center"/>
        <w:rPr>
          <w:rFonts w:ascii="宋体" w:hAnsi="宋体" w:eastAsia="宋体" w:cs="宋体"/>
        </w:rPr>
      </w:pPr>
      <w:r>
        <w:rPr>
          <w:rFonts w:ascii="宋体" w:hAnsi="宋体" w:eastAsia="宋体" w:cs="宋体"/>
        </w:rPr>
        <w:t>图</w:t>
      </w:r>
      <w:r>
        <w:rPr>
          <w:rFonts w:hint="eastAsia" w:ascii="宋体" w:hAnsi="宋体" w:eastAsia="宋体" w:cs="宋体"/>
        </w:rPr>
        <w:t>1-</w:t>
      </w:r>
      <w:r>
        <w:rPr>
          <w:rFonts w:ascii="宋体" w:hAnsi="宋体" w:eastAsia="宋体" w:cs="宋体"/>
        </w:rPr>
        <w:t>2</w:t>
      </w:r>
    </w:p>
    <w:p>
      <w:pPr>
        <w:numPr>
          <w:ilvl w:val="0"/>
          <w:numId w:val="3"/>
        </w:numPr>
        <w:ind w:left="420" w:firstLineChars="0"/>
        <w:rPr>
          <w:rFonts w:hint="eastAsia" w:ascii="宋体" w:hAnsi="宋体" w:eastAsia="宋体" w:cs="宋体"/>
        </w:rPr>
      </w:pPr>
      <w:r>
        <w:rPr>
          <w:rFonts w:hint="eastAsia" w:ascii="宋体" w:hAnsi="宋体" w:eastAsia="宋体" w:cs="宋体"/>
        </w:rPr>
        <w:t>该撤回记录可以“按照业绩名称查询”、“业绩类别”、“处理情况”、“状态”以及展示的撤回记录信息列表，包括业绩类别</w:t>
      </w:r>
      <w:r>
        <w:rPr>
          <w:rFonts w:ascii="宋体" w:hAnsi="宋体" w:eastAsia="宋体" w:cs="宋体"/>
        </w:rPr>
        <w:t>、</w:t>
      </w:r>
      <w:r>
        <w:rPr>
          <w:rFonts w:hint="eastAsia" w:ascii="宋体" w:hAnsi="宋体" w:eastAsia="宋体" w:cs="宋体"/>
        </w:rPr>
        <w:t>业绩名称</w:t>
      </w:r>
      <w:r>
        <w:rPr>
          <w:rFonts w:ascii="宋体" w:hAnsi="宋体" w:eastAsia="宋体" w:cs="宋体"/>
        </w:rPr>
        <w:t>、</w:t>
      </w:r>
      <w:r>
        <w:rPr>
          <w:rFonts w:hint="eastAsia" w:ascii="宋体" w:hAnsi="宋体" w:eastAsia="宋体" w:cs="宋体"/>
        </w:rPr>
        <w:t>申请时间、处理情况、状态和列表后的“查看”按钮。</w:t>
      </w:r>
    </w:p>
    <w:p>
      <w:pPr>
        <w:pStyle w:val="3"/>
      </w:pPr>
      <w:bookmarkStart w:id="6" w:name="_Toc101268424"/>
      <w:r>
        <w:rPr>
          <w:rFonts w:hint="eastAsia"/>
        </w:rPr>
        <w:t>基本信息</w:t>
      </w:r>
      <w:bookmarkEnd w:id="6"/>
    </w:p>
    <w:p>
      <w:pPr>
        <w:pStyle w:val="4"/>
      </w:pPr>
      <w:bookmarkStart w:id="7" w:name="_Toc101268425"/>
      <w:r>
        <w:rPr>
          <w:rFonts w:hint="eastAsia"/>
        </w:rPr>
        <w:t>工作经历</w:t>
      </w:r>
      <w:bookmarkEnd w:id="7"/>
    </w:p>
    <w:p>
      <w:pPr>
        <w:pStyle w:val="22"/>
        <w:numPr>
          <w:ilvl w:val="0"/>
          <w:numId w:val="6"/>
        </w:numPr>
        <w:ind w:firstLineChars="0"/>
        <w:rPr>
          <w:rFonts w:ascii="宋体" w:hAnsi="宋体" w:eastAsia="宋体" w:cs="宋体"/>
        </w:rPr>
      </w:pPr>
      <w:r>
        <w:rPr>
          <w:rFonts w:hint="eastAsia" w:ascii="宋体" w:hAnsi="宋体" w:eastAsia="宋体" w:cs="宋体"/>
        </w:rPr>
        <w:t>点击“工作经历”，进入“工作经历”页面，如图1-</w:t>
      </w:r>
      <w:r>
        <w:rPr>
          <w:rFonts w:ascii="宋体" w:hAnsi="宋体" w:eastAsia="宋体" w:cs="宋体"/>
        </w:rPr>
        <w:t>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369945"/>
            <wp:effectExtent l="0" t="0" r="1905" b="1905"/>
            <wp:docPr id="39" name="图片 3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true"/>
                    </pic:cNvPicPr>
                  </pic:nvPicPr>
                  <pic:blipFill>
                    <a:blip r:embed="rId15"/>
                    <a:stretch>
                      <a:fillRect/>
                    </a:stretch>
                  </pic:blipFill>
                  <pic:spPr>
                    <a:xfrm>
                      <a:off x="0" y="0"/>
                      <a:ext cx="5560695" cy="33699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该页面显示“查询”、“新增”、“全部”、“审核中”、“审核通过”“退回”以及展示的工作经历信息列表，包括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、工作单位</w:t>
      </w:r>
      <w:r>
        <w:rPr>
          <w:rFonts w:hint="eastAsia" w:ascii="宋体" w:hAnsi="宋体" w:eastAsia="宋体" w:cs="宋体"/>
        </w:rPr>
        <w:t>名称</w:t>
      </w:r>
      <w:r>
        <w:rPr>
          <w:rFonts w:ascii="宋体" w:hAnsi="宋体" w:eastAsia="宋体" w:cs="宋体"/>
        </w:rPr>
        <w:t>、起止日期、从事专业、担任职务、申报日期</w:t>
      </w:r>
      <w:r>
        <w:rPr>
          <w:rFonts w:hint="eastAsia" w:ascii="宋体" w:hAnsi="宋体" w:eastAsia="宋体" w:cs="宋体"/>
        </w:rPr>
        <w:t>、操作和列表后的“查看”按钮。</w:t>
      </w:r>
    </w:p>
    <w:p>
      <w:pPr>
        <w:pStyle w:val="22"/>
        <w:numPr>
          <w:ilvl w:val="0"/>
          <w:numId w:val="6"/>
        </w:numPr>
        <w:ind w:firstLineChars="0"/>
        <w:rPr>
          <w:rFonts w:ascii="宋体" w:hAnsi="宋体" w:eastAsia="宋体" w:cs="宋体"/>
        </w:rPr>
      </w:pPr>
      <w:r>
        <w:rPr>
          <w:rFonts w:hint="eastAsia" w:ascii="宋体" w:hAnsi="宋体" w:eastAsia="宋体" w:cs="宋体"/>
        </w:rPr>
        <w:t>点击“新增”，页面会弹出添加界面，个人可以增加多条工作经历，如图1-</w:t>
      </w:r>
      <w:r>
        <w:rPr>
          <w:rFonts w:ascii="宋体" w:hAnsi="宋体" w:eastAsia="宋体" w:cs="宋体"/>
        </w:rPr>
        <w:t>4</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jc w:val="center"/>
        <w:rPr>
          <w:rFonts w:ascii="宋体" w:hAnsi="宋体" w:eastAsia="宋体" w:cs="宋体"/>
        </w:rPr>
      </w:pPr>
      <w:r>
        <w:drawing>
          <wp:inline distT="0" distB="0" distL="0" distR="0">
            <wp:extent cx="5560695" cy="3789045"/>
            <wp:effectExtent l="0" t="0" r="1905" b="1905"/>
            <wp:docPr id="34" name="图片 3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true"/>
                    </pic:cNvPicPr>
                  </pic:nvPicPr>
                  <pic:blipFill>
                    <a:blip r:embed="rId16"/>
                    <a:stretch>
                      <a:fillRect/>
                    </a:stretch>
                  </pic:blipFill>
                  <pic:spPr>
                    <a:xfrm>
                      <a:off x="0" y="0"/>
                      <a:ext cx="5560695" cy="37890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w:t>
      </w:r>
    </w:p>
    <w:p>
      <w:pPr>
        <w:numPr>
          <w:ilvl w:val="0"/>
          <w:numId w:val="7"/>
        </w:numPr>
        <w:ind w:left="420" w:firstLineChars="0"/>
        <w:rPr>
          <w:rFonts w:ascii="宋体" w:hAnsi="宋体" w:eastAsia="宋体" w:cs="宋体"/>
        </w:rPr>
      </w:pPr>
      <w:r>
        <w:rPr>
          <w:rFonts w:hint="eastAsia" w:ascii="宋体" w:hAnsi="宋体" w:eastAsia="宋体" w:cs="宋体"/>
        </w:rPr>
        <w:t>完善“工作单位名称”（</w:t>
      </w:r>
      <w:r>
        <w:rPr>
          <w:rFonts w:hint="eastAsia" w:ascii="宋体" w:hAnsi="宋体" w:eastAsia="宋体" w:cs="宋体"/>
          <w:b/>
        </w:rPr>
        <w:t>全称</w:t>
      </w:r>
      <w:r>
        <w:rPr>
          <w:rFonts w:hint="eastAsia" w:ascii="宋体" w:hAnsi="宋体" w:eastAsia="宋体" w:cs="宋体"/>
        </w:rPr>
        <w:t>）、“开始日期”、“结束日期”（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从事专业”、“担任职务”以及“职务职责说明”信息，按需上传相应的佐证材料；完善相应信息后可点击“保存”按钮进行保存，再点击“提交”按钮，提交至单位审核。若未点击“提交”按钮，个人可对工作经历进行修改或删除；若点击“提交”按钮，个人则无法修改或删除工作经历，需联系单位退回后方可修改或删除；若单位审核后，个人可点击撤回，修改后再提交至单位审核。</w:t>
      </w:r>
    </w:p>
    <w:p>
      <w:pPr>
        <w:pStyle w:val="4"/>
      </w:pPr>
      <w:bookmarkStart w:id="8" w:name="_Toc101268426"/>
      <w:r>
        <w:rPr>
          <w:rFonts w:hint="eastAsia"/>
        </w:rPr>
        <w:t>教育经历</w:t>
      </w:r>
      <w:bookmarkEnd w:id="8"/>
    </w:p>
    <w:p>
      <w:pPr>
        <w:pStyle w:val="22"/>
        <w:numPr>
          <w:ilvl w:val="0"/>
          <w:numId w:val="8"/>
        </w:numPr>
        <w:ind w:firstLineChars="0"/>
        <w:rPr>
          <w:rFonts w:ascii="宋体" w:hAnsi="宋体" w:eastAsia="宋体" w:cs="宋体"/>
        </w:rPr>
      </w:pPr>
      <w:r>
        <w:rPr>
          <w:rFonts w:hint="eastAsia" w:ascii="宋体" w:hAnsi="宋体" w:eastAsia="宋体" w:cs="宋体"/>
        </w:rPr>
        <w:t>点击“教育经历”，进入“教育经历”页面，如图1-</w:t>
      </w:r>
      <w:r>
        <w:rPr>
          <w:rFonts w:ascii="宋体" w:hAnsi="宋体" w:eastAsia="宋体" w:cs="宋体"/>
        </w:rPr>
        <w:t>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405505"/>
            <wp:effectExtent l="0" t="0" r="1905" b="4445"/>
            <wp:docPr id="36" name="图片 3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true"/>
                    </pic:cNvPicPr>
                  </pic:nvPicPr>
                  <pic:blipFill>
                    <a:blip r:embed="rId17"/>
                    <a:stretch>
                      <a:fillRect/>
                    </a:stretch>
                  </pic:blipFill>
                  <pic:spPr>
                    <a:xfrm>
                      <a:off x="0" y="0"/>
                      <a:ext cx="5560695" cy="340550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该页面显示“查询”、“新增”、“全部”、“审核中”、“审核通过”“退回”以及展示的教育经历信息列表，包括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、工作单位、</w:t>
      </w:r>
      <w:r>
        <w:rPr>
          <w:rFonts w:hint="eastAsia" w:ascii="宋体" w:hAnsi="宋体" w:eastAsia="宋体" w:cs="宋体"/>
        </w:rPr>
        <w:t>毕业院校</w:t>
      </w:r>
      <w:r>
        <w:rPr>
          <w:rFonts w:ascii="宋体" w:hAnsi="宋体" w:eastAsia="宋体" w:cs="宋体"/>
        </w:rPr>
        <w:t>、</w:t>
      </w:r>
      <w:r>
        <w:rPr>
          <w:rFonts w:hint="eastAsia" w:ascii="宋体" w:hAnsi="宋体" w:eastAsia="宋体" w:cs="宋体"/>
        </w:rPr>
        <w:t>起止日期</w:t>
      </w:r>
      <w:r>
        <w:rPr>
          <w:rFonts w:ascii="宋体" w:hAnsi="宋体" w:eastAsia="宋体" w:cs="宋体"/>
        </w:rPr>
        <w:t>、</w:t>
      </w:r>
      <w:r>
        <w:rPr>
          <w:rFonts w:hint="eastAsia" w:ascii="宋体" w:hAnsi="宋体" w:eastAsia="宋体" w:cs="宋体"/>
        </w:rPr>
        <w:t>获得学历</w:t>
      </w:r>
      <w:r>
        <w:rPr>
          <w:rFonts w:ascii="宋体" w:hAnsi="宋体" w:eastAsia="宋体" w:cs="宋体"/>
        </w:rPr>
        <w:t>、</w:t>
      </w:r>
      <w:r>
        <w:rPr>
          <w:rFonts w:hint="eastAsia" w:ascii="宋体" w:hAnsi="宋体" w:eastAsia="宋体" w:cs="宋体"/>
        </w:rPr>
        <w:t>获得学位、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8"/>
        </w:numPr>
        <w:ind w:firstLineChars="0"/>
        <w:rPr>
          <w:rFonts w:ascii="宋体" w:hAnsi="宋体" w:eastAsia="宋体" w:cs="宋体"/>
        </w:rPr>
      </w:pPr>
      <w:r>
        <w:rPr>
          <w:rFonts w:hint="eastAsia" w:ascii="宋体" w:hAnsi="宋体" w:eastAsia="宋体" w:cs="宋体"/>
        </w:rPr>
        <w:t>点击“新增”，页面会弹出添加界面，个人可以增加多条教育经历，如图1-</w:t>
      </w:r>
      <w:r>
        <w:rPr>
          <w:rFonts w:ascii="宋体" w:hAnsi="宋体" w:eastAsia="宋体" w:cs="宋体"/>
        </w:rPr>
        <w:t>6</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722370"/>
            <wp:effectExtent l="0" t="0" r="1905" b="0"/>
            <wp:docPr id="37" name="图片 3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true"/>
                    </pic:cNvPicPr>
                  </pic:nvPicPr>
                  <pic:blipFill>
                    <a:blip r:embed="rId18"/>
                    <a:stretch>
                      <a:fillRect/>
                    </a:stretch>
                  </pic:blipFill>
                  <pic:spPr>
                    <a:xfrm>
                      <a:off x="0" y="0"/>
                      <a:ext cx="5560695" cy="372237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w:t>
      </w:r>
    </w:p>
    <w:p>
      <w:pPr>
        <w:numPr>
          <w:ilvl w:val="0"/>
          <w:numId w:val="3"/>
        </w:numPr>
        <w:ind w:left="420" w:firstLineChars="0"/>
        <w:rPr>
          <w:rFonts w:ascii="宋体" w:hAnsi="宋体" w:eastAsia="宋体" w:cs="宋体"/>
        </w:rPr>
      </w:pPr>
      <w:r>
        <w:rPr>
          <w:rFonts w:hint="eastAsia" w:ascii="宋体" w:hAnsi="宋体" w:eastAsia="宋体" w:cs="宋体"/>
        </w:rPr>
        <w:t>完善“毕业院校”（全称）、“入学日期”、“毕业日期”（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所选专业”、“教育类型”（分为全日制教育、在职教育）、“学制”信息，勾选“是否国外院校”、下拉选择“获得学历”、输入“证书编号”、下拉选择“获得学位”，相对应出现“学位获得日期”，同时需要上传相应的佐证材料（</w:t>
      </w:r>
      <w:r>
        <w:rPr>
          <w:rFonts w:hint="eastAsia" w:ascii="宋体" w:hAnsi="宋体" w:eastAsia="宋体" w:cs="宋体"/>
          <w:b/>
        </w:rPr>
        <w:t>注意需上传毕业证封面、内页</w:t>
      </w:r>
      <w:r>
        <w:rPr>
          <w:rFonts w:hint="eastAsia" w:ascii="宋体" w:hAnsi="宋体" w:eastAsia="宋体" w:cs="宋体"/>
        </w:rPr>
        <w:t>）；完善相应信息后可点击“保存”按钮，进行保存再点击“提交”按钮，提交至单位审核。若未点击“提交”按钮，个人可对教育经历进行修改或删除；若点击“提交”按钮，个人则无法修改或删除教育经历，需联系单位审核退回后方可修改或删除；若单位审核后，个人可点击撤回，修改后再提交至单位审核。</w:t>
      </w:r>
    </w:p>
    <w:p>
      <w:pPr>
        <w:pStyle w:val="4"/>
      </w:pPr>
      <w:bookmarkStart w:id="9" w:name="_Toc101268427"/>
      <w:r>
        <w:rPr>
          <w:rFonts w:hint="eastAsia"/>
        </w:rPr>
        <w:t>继续教育</w:t>
      </w:r>
      <w:bookmarkEnd w:id="9"/>
    </w:p>
    <w:p>
      <w:pPr>
        <w:pStyle w:val="22"/>
        <w:numPr>
          <w:ilvl w:val="0"/>
          <w:numId w:val="9"/>
        </w:numPr>
        <w:ind w:firstLineChars="0"/>
        <w:rPr>
          <w:rFonts w:ascii="宋体" w:hAnsi="宋体" w:eastAsia="宋体" w:cs="宋体"/>
        </w:rPr>
      </w:pPr>
      <w:r>
        <w:rPr>
          <w:rFonts w:hint="eastAsia" w:ascii="宋体" w:hAnsi="宋体" w:eastAsia="宋体" w:cs="宋体"/>
        </w:rPr>
        <w:t>点击“继续教育”，进入“继续教育”页面，如图1-</w:t>
      </w:r>
      <w:r>
        <w:rPr>
          <w:rFonts w:ascii="宋体" w:hAnsi="宋体" w:eastAsia="宋体" w:cs="宋体"/>
        </w:rPr>
        <w:t>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39490"/>
            <wp:effectExtent l="0" t="0" r="1905" b="3810"/>
            <wp:docPr id="38" name="图片 3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true"/>
                    </pic:cNvPicPr>
                  </pic:nvPicPr>
                  <pic:blipFill>
                    <a:blip r:embed="rId19"/>
                    <a:stretch>
                      <a:fillRect/>
                    </a:stretch>
                  </pic:blipFill>
                  <pic:spPr>
                    <a:xfrm>
                      <a:off x="0" y="0"/>
                      <a:ext cx="5560695" cy="35394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7</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该页面显示“查询”、“新增”、“全部”、“审核中”、“审核通过”“退回”以及展示的继续教育信息列表，包括</w:t>
      </w:r>
      <w:r>
        <w:rPr>
          <w:rFonts w:ascii="宋体" w:hAnsi="宋体" w:eastAsia="宋体" w:cs="宋体"/>
        </w:rPr>
        <w:t>序号、</w:t>
      </w:r>
      <w:r>
        <w:rPr>
          <w:rFonts w:hint="eastAsia" w:ascii="宋体" w:hAnsi="宋体" w:eastAsia="宋体" w:cs="宋体"/>
        </w:rPr>
        <w:t>状态</w:t>
      </w:r>
      <w:r>
        <w:rPr>
          <w:rFonts w:ascii="宋体" w:hAnsi="宋体" w:eastAsia="宋体" w:cs="宋体"/>
        </w:rPr>
        <w:t>、</w:t>
      </w:r>
      <w:r>
        <w:rPr>
          <w:rFonts w:hint="eastAsia" w:ascii="宋体" w:hAnsi="宋体" w:eastAsia="宋体" w:cs="宋体"/>
        </w:rPr>
        <w:t>继教类型</w:t>
      </w:r>
      <w:r>
        <w:rPr>
          <w:rFonts w:ascii="宋体" w:hAnsi="宋体" w:eastAsia="宋体" w:cs="宋体"/>
        </w:rPr>
        <w:t>、</w:t>
      </w:r>
      <w:r>
        <w:rPr>
          <w:rFonts w:hint="eastAsia" w:ascii="宋体" w:hAnsi="宋体" w:eastAsia="宋体" w:cs="宋体"/>
        </w:rPr>
        <w:t>继教年度</w:t>
      </w:r>
      <w:r>
        <w:rPr>
          <w:rFonts w:ascii="宋体" w:hAnsi="宋体" w:eastAsia="宋体" w:cs="宋体"/>
        </w:rPr>
        <w:t>、</w:t>
      </w:r>
      <w:r>
        <w:rPr>
          <w:rFonts w:hint="eastAsia" w:ascii="宋体" w:hAnsi="宋体" w:eastAsia="宋体" w:cs="宋体"/>
        </w:rPr>
        <w:t>培训项目</w:t>
      </w:r>
      <w:r>
        <w:rPr>
          <w:rFonts w:ascii="宋体" w:hAnsi="宋体" w:eastAsia="宋体" w:cs="宋体"/>
        </w:rPr>
        <w:t>/</w:t>
      </w:r>
      <w:r>
        <w:rPr>
          <w:rFonts w:hint="eastAsia" w:ascii="宋体" w:hAnsi="宋体" w:eastAsia="宋体" w:cs="宋体"/>
        </w:rPr>
        <w:t>通过原因</w:t>
      </w:r>
      <w:r>
        <w:rPr>
          <w:rFonts w:ascii="宋体" w:hAnsi="宋体" w:eastAsia="宋体" w:cs="宋体"/>
        </w:rPr>
        <w:t>、</w:t>
      </w:r>
      <w:r>
        <w:rPr>
          <w:rFonts w:hint="eastAsia" w:ascii="宋体" w:hAnsi="宋体" w:eastAsia="宋体" w:cs="宋体"/>
        </w:rPr>
        <w:t>起止日期、获得学时</w:t>
      </w:r>
      <w:r>
        <w:rPr>
          <w:rFonts w:ascii="宋体" w:hAnsi="宋体" w:eastAsia="宋体" w:cs="宋体"/>
        </w:rPr>
        <w:t>、</w:t>
      </w:r>
      <w:r>
        <w:rPr>
          <w:rFonts w:hint="eastAsia" w:ascii="宋体" w:hAnsi="宋体" w:eastAsia="宋体" w:cs="宋体"/>
        </w:rPr>
        <w:t>来源、</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9"/>
        </w:numPr>
        <w:ind w:firstLineChars="0"/>
        <w:rPr>
          <w:rFonts w:ascii="宋体" w:hAnsi="宋体" w:eastAsia="宋体" w:cs="宋体"/>
        </w:rPr>
      </w:pPr>
      <w:r>
        <w:rPr>
          <w:rFonts w:hint="eastAsia" w:ascii="宋体" w:hAnsi="宋体" w:eastAsia="宋体" w:cs="宋体"/>
        </w:rPr>
        <w:t>点击“新增”，页面会弹出新增继续教育情况界面，个人可以增加多条继续教育，如图1-</w:t>
      </w:r>
      <w:r>
        <w:rPr>
          <w:rFonts w:ascii="宋体" w:hAnsi="宋体" w:eastAsia="宋体" w:cs="宋体"/>
        </w:rPr>
        <w:t>8</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596130"/>
            <wp:effectExtent l="0" t="0" r="1905" b="0"/>
            <wp:docPr id="76" name="图片 7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true"/>
                    </pic:cNvPicPr>
                  </pic:nvPicPr>
                  <pic:blipFill>
                    <a:blip r:embed="rId20"/>
                    <a:stretch>
                      <a:fillRect/>
                    </a:stretch>
                  </pic:blipFill>
                  <pic:spPr>
                    <a:xfrm>
                      <a:off x="0" y="0"/>
                      <a:ext cx="5560695" cy="459613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8</w:t>
      </w:r>
    </w:p>
    <w:p>
      <w:pPr>
        <w:numPr>
          <w:ilvl w:val="0"/>
          <w:numId w:val="3"/>
        </w:numPr>
        <w:ind w:left="420" w:firstLineChars="0"/>
        <w:rPr>
          <w:rFonts w:hint="eastAsia" w:ascii="宋体" w:hAnsi="宋体" w:eastAsia="宋体" w:cs="宋体"/>
        </w:rPr>
      </w:pPr>
      <w:r>
        <w:rPr>
          <w:rFonts w:hint="eastAsia" w:ascii="宋体" w:hAnsi="宋体" w:eastAsia="宋体" w:cs="宋体"/>
        </w:rPr>
        <w:t>下拉选择“继教类型”、完善“继教年度”、“获得学时”、“证书编号”、“开始日期”、“结束日期”（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培训项目”、“组织单位”和“学习情况”信息，同时必须上传相应的佐证材料；完善相应信息后可点击“保存”按钮，进行保存再点击“提交”按钮，提交至单位审核。若未点击“提交”按钮，个人可对继续教育进行修改或删除；若点击“提交”按钮，个人则无法修改或删除教育经历，需联系单位审核退回后方可修改或删除；若单位审核后，个人可点击撤回，修改后再提交至单位审核。</w:t>
      </w:r>
    </w:p>
    <w:p>
      <w:pPr>
        <w:pStyle w:val="3"/>
      </w:pPr>
      <w:bookmarkStart w:id="10" w:name="_Toc101268428"/>
      <w:r>
        <w:rPr>
          <w:rFonts w:hint="eastAsia"/>
        </w:rPr>
        <w:t>表彰考核</w:t>
      </w:r>
      <w:bookmarkEnd w:id="10"/>
    </w:p>
    <w:p>
      <w:pPr>
        <w:pStyle w:val="4"/>
      </w:pPr>
      <w:bookmarkStart w:id="11" w:name="_Toc101268429"/>
      <w:r>
        <w:rPr>
          <w:rFonts w:hint="eastAsia"/>
        </w:rPr>
        <w:t>项目获奖</w:t>
      </w:r>
      <w:bookmarkEnd w:id="11"/>
    </w:p>
    <w:p>
      <w:pPr>
        <w:pStyle w:val="22"/>
        <w:numPr>
          <w:ilvl w:val="0"/>
          <w:numId w:val="10"/>
        </w:numPr>
        <w:ind w:firstLineChars="0"/>
        <w:rPr>
          <w:rFonts w:ascii="宋体" w:hAnsi="宋体" w:eastAsia="宋体" w:cs="宋体"/>
        </w:rPr>
      </w:pPr>
      <w:r>
        <w:rPr>
          <w:rFonts w:hint="eastAsia" w:ascii="宋体" w:hAnsi="宋体" w:eastAsia="宋体" w:cs="宋体"/>
        </w:rPr>
        <w:t>点击“项目获奖”，进入“项目获奖”页面，如图1-</w:t>
      </w:r>
      <w:r>
        <w:rPr>
          <w:rFonts w:ascii="宋体" w:hAnsi="宋体" w:eastAsia="宋体" w:cs="宋体"/>
        </w:rPr>
        <w:t>9</w:t>
      </w:r>
      <w:r>
        <w:rPr>
          <w:rFonts w:hint="eastAsia" w:ascii="宋体" w:hAnsi="宋体" w:eastAsia="宋体" w:cs="宋体"/>
        </w:rPr>
        <w:t>所示：</w:t>
      </w:r>
    </w:p>
    <w:p>
      <w:pPr>
        <w:ind w:firstLine="0" w:firstLineChars="0"/>
        <w:rPr>
          <w:rFonts w:hint="eastAsia" w:ascii="宋体" w:hAnsi="宋体" w:eastAsia="宋体" w:cs="宋体"/>
        </w:rPr>
      </w:pPr>
      <w:r>
        <w:drawing>
          <wp:inline distT="0" distB="0" distL="0" distR="0">
            <wp:extent cx="5560695" cy="3482340"/>
            <wp:effectExtent l="0" t="0" r="1905" b="3810"/>
            <wp:docPr id="41" name="图片 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true"/>
                    </pic:cNvPicPr>
                  </pic:nvPicPr>
                  <pic:blipFill>
                    <a:blip r:embed="rId21"/>
                    <a:stretch>
                      <a:fillRect/>
                    </a:stretch>
                  </pic:blipFill>
                  <pic:spPr>
                    <a:xfrm>
                      <a:off x="0" y="0"/>
                      <a:ext cx="5560695" cy="348234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9</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该页面显示“查询”、“新增”、“全部”、“审核中”、“审核通过”“退回”以及展示的项目获奖信息列表，包括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项目名称</w:t>
      </w:r>
      <w:r>
        <w:rPr>
          <w:rFonts w:ascii="宋体" w:hAnsi="宋体" w:eastAsia="宋体" w:cs="宋体"/>
        </w:rPr>
        <w:t>、</w:t>
      </w:r>
      <w:r>
        <w:rPr>
          <w:rFonts w:hint="eastAsia" w:ascii="宋体" w:hAnsi="宋体" w:eastAsia="宋体" w:cs="宋体"/>
        </w:rPr>
        <w:t>获奖名称</w:t>
      </w:r>
      <w:r>
        <w:rPr>
          <w:rFonts w:ascii="宋体" w:hAnsi="宋体" w:eastAsia="宋体" w:cs="宋体"/>
        </w:rPr>
        <w:t>、</w:t>
      </w:r>
      <w:r>
        <w:rPr>
          <w:rFonts w:hint="eastAsia" w:ascii="宋体" w:hAnsi="宋体" w:eastAsia="宋体" w:cs="宋体"/>
        </w:rPr>
        <w:t>奖励级别、奖励等级</w:t>
      </w:r>
      <w:r>
        <w:rPr>
          <w:rFonts w:ascii="宋体" w:hAnsi="宋体" w:eastAsia="宋体" w:cs="宋体"/>
        </w:rPr>
        <w:t>、</w:t>
      </w:r>
      <w:r>
        <w:rPr>
          <w:rFonts w:hint="eastAsia" w:ascii="宋体" w:hAnsi="宋体" w:eastAsia="宋体" w:cs="宋体"/>
        </w:rPr>
        <w:t>获奖日期、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0"/>
        </w:numPr>
        <w:ind w:firstLineChars="0"/>
        <w:rPr>
          <w:rFonts w:ascii="宋体" w:hAnsi="宋体" w:eastAsia="宋体" w:cs="宋体"/>
        </w:rPr>
      </w:pPr>
      <w:r>
        <w:rPr>
          <w:rFonts w:hint="eastAsia" w:ascii="宋体" w:hAnsi="宋体" w:eastAsia="宋体" w:cs="宋体"/>
        </w:rPr>
        <w:t>点击“新增”，页面会弹出新增项目获奖情况界面，个人可以增加多条项目获奖，如图1-</w:t>
      </w:r>
      <w:r>
        <w:rPr>
          <w:rFonts w:ascii="宋体" w:hAnsi="宋体" w:eastAsia="宋体" w:cs="宋体"/>
        </w:rPr>
        <w:t>10</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225925"/>
            <wp:effectExtent l="0" t="0" r="1905" b="3175"/>
            <wp:docPr id="94" name="图片 9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true"/>
                    </pic:cNvPicPr>
                  </pic:nvPicPr>
                  <pic:blipFill>
                    <a:blip r:embed="rId22"/>
                    <a:stretch>
                      <a:fillRect/>
                    </a:stretch>
                  </pic:blipFill>
                  <pic:spPr>
                    <a:xfrm>
                      <a:off x="0" y="0"/>
                      <a:ext cx="5560695" cy="42259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10</w:t>
      </w:r>
    </w:p>
    <w:p>
      <w:pPr>
        <w:numPr>
          <w:ilvl w:val="0"/>
          <w:numId w:val="3"/>
        </w:numPr>
        <w:ind w:left="420" w:firstLineChars="0"/>
        <w:rPr>
          <w:rFonts w:ascii="宋体" w:hAnsi="宋体" w:eastAsia="宋体" w:cs="宋体"/>
        </w:rPr>
      </w:pPr>
      <w:r>
        <w:rPr>
          <w:rFonts w:hint="eastAsia" w:ascii="宋体" w:hAnsi="宋体" w:eastAsia="宋体" w:cs="宋体"/>
        </w:rPr>
        <w:t>完善“项目名称”、“获奖名称”、“参与人数”、“个人排名”、“授予时间”（</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信息，以及下拉选择“奖励级别”和“获奖等级”，同时需上传相应的佐证材料；完善相应信息后可点击“保存”按钮，进行保存再点击“提交”按钮，提交至单位审核。若未点击“提交”按钮，个人可对项目获奖进行修改或删除；若点击“提交”按钮，个人则无法修改或删除项目获奖，需联系单位审核退回后方可修改或删除；若单位审核后，个人可点击撤回，修改后再提交至单位审核。</w:t>
      </w:r>
    </w:p>
    <w:p>
      <w:pPr>
        <w:pStyle w:val="4"/>
      </w:pPr>
      <w:bookmarkStart w:id="12" w:name="_Toc101268430"/>
      <w:r>
        <w:rPr>
          <w:rFonts w:hint="eastAsia"/>
        </w:rPr>
        <w:t>表彰奖励</w:t>
      </w:r>
      <w:bookmarkEnd w:id="12"/>
    </w:p>
    <w:p>
      <w:pPr>
        <w:pStyle w:val="22"/>
        <w:numPr>
          <w:ilvl w:val="0"/>
          <w:numId w:val="11"/>
        </w:numPr>
        <w:ind w:firstLineChars="0"/>
        <w:rPr>
          <w:rFonts w:ascii="宋体" w:hAnsi="宋体" w:eastAsia="宋体" w:cs="宋体"/>
        </w:rPr>
      </w:pPr>
      <w:r>
        <w:rPr>
          <w:rFonts w:hint="eastAsia" w:ascii="宋体" w:hAnsi="宋体" w:eastAsia="宋体" w:cs="宋体"/>
        </w:rPr>
        <w:t>点击“表彰奖励”，进入“表彰奖励”页面，如</w:t>
      </w:r>
      <w:r>
        <w:rPr>
          <w:rFonts w:ascii="宋体" w:hAnsi="宋体" w:eastAsia="宋体" w:cs="宋体"/>
        </w:rPr>
        <w:t>1</w:t>
      </w:r>
      <w:r>
        <w:rPr>
          <w:rFonts w:hint="eastAsia" w:ascii="宋体" w:hAnsi="宋体" w:eastAsia="宋体" w:cs="宋体"/>
        </w:rPr>
        <w:t>-</w:t>
      </w:r>
      <w:r>
        <w:rPr>
          <w:rFonts w:ascii="宋体" w:hAnsi="宋体" w:eastAsia="宋体" w:cs="宋体"/>
        </w:rPr>
        <w:t>11</w:t>
      </w:r>
      <w:r>
        <w:rPr>
          <w:rFonts w:hint="eastAsia" w:ascii="宋体" w:hAnsi="宋体" w:eastAsia="宋体" w:cs="宋体"/>
        </w:rPr>
        <w:t>图所示：</w:t>
      </w:r>
    </w:p>
    <w:p>
      <w:pPr>
        <w:ind w:firstLine="0" w:firstLineChars="0"/>
        <w:rPr>
          <w:rFonts w:ascii="宋体" w:hAnsi="宋体" w:eastAsia="宋体" w:cs="宋体"/>
        </w:rPr>
      </w:pPr>
      <w:r>
        <w:drawing>
          <wp:inline distT="0" distB="0" distL="0" distR="0">
            <wp:extent cx="5560695" cy="3496310"/>
            <wp:effectExtent l="0" t="0" r="1905" b="8890"/>
            <wp:docPr id="44" name="图片 4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true"/>
                    </pic:cNvPicPr>
                  </pic:nvPicPr>
                  <pic:blipFill>
                    <a:blip r:embed="rId23"/>
                    <a:stretch>
                      <a:fillRect/>
                    </a:stretch>
                  </pic:blipFill>
                  <pic:spPr>
                    <a:xfrm>
                      <a:off x="0" y="0"/>
                      <a:ext cx="5560695" cy="34963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11</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该页面显示“查询”、“新增”、“全部”、“审核中”、“审核通过”“退回”以及展示的表彰奖励信息列表，包括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表彰奖励名称</w:t>
      </w:r>
      <w:r>
        <w:rPr>
          <w:rFonts w:ascii="宋体" w:hAnsi="宋体" w:eastAsia="宋体" w:cs="宋体"/>
        </w:rPr>
        <w:t>、</w:t>
      </w:r>
      <w:r>
        <w:rPr>
          <w:rFonts w:hint="eastAsia" w:ascii="宋体" w:hAnsi="宋体" w:eastAsia="宋体" w:cs="宋体"/>
        </w:rPr>
        <w:t>奖励级别</w:t>
      </w:r>
      <w:r>
        <w:rPr>
          <w:rFonts w:ascii="宋体" w:hAnsi="宋体" w:eastAsia="宋体" w:cs="宋体"/>
        </w:rPr>
        <w:t>、</w:t>
      </w:r>
      <w:r>
        <w:rPr>
          <w:rFonts w:hint="eastAsia" w:ascii="宋体" w:hAnsi="宋体" w:eastAsia="宋体" w:cs="宋体"/>
        </w:rPr>
        <w:t>授予单位、授予日期、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1"/>
        </w:numPr>
        <w:ind w:firstLineChars="0"/>
        <w:rPr>
          <w:rFonts w:ascii="宋体" w:hAnsi="宋体" w:eastAsia="宋体" w:cs="宋体"/>
        </w:rPr>
      </w:pPr>
      <w:r>
        <w:rPr>
          <w:rFonts w:hint="eastAsia" w:ascii="宋体" w:hAnsi="宋体" w:eastAsia="宋体" w:cs="宋体"/>
        </w:rPr>
        <w:t>点击“新增”，页面会弹出新增表彰奖励界面，个人可以增加多条表彰奖励，如图1-</w:t>
      </w:r>
      <w:r>
        <w:rPr>
          <w:rFonts w:ascii="宋体" w:hAnsi="宋体" w:eastAsia="宋体" w:cs="宋体"/>
        </w:rPr>
        <w:t>12</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554095"/>
            <wp:effectExtent l="0" t="0" r="1905" b="8255"/>
            <wp:docPr id="105" name="图片 10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true"/>
                    </pic:cNvPicPr>
                  </pic:nvPicPr>
                  <pic:blipFill>
                    <a:blip r:embed="rId24"/>
                    <a:stretch>
                      <a:fillRect/>
                    </a:stretch>
                  </pic:blipFill>
                  <pic:spPr>
                    <a:xfrm>
                      <a:off x="0" y="0"/>
                      <a:ext cx="5560695" cy="355409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12</w:t>
      </w:r>
    </w:p>
    <w:p>
      <w:pPr>
        <w:numPr>
          <w:ilvl w:val="0"/>
          <w:numId w:val="3"/>
        </w:numPr>
        <w:ind w:left="420" w:firstLineChars="0"/>
        <w:rPr>
          <w:rFonts w:ascii="宋体" w:hAnsi="宋体" w:eastAsia="宋体" w:cs="宋体"/>
        </w:rPr>
      </w:pPr>
      <w:r>
        <w:rPr>
          <w:rFonts w:hint="eastAsia" w:ascii="宋体" w:hAnsi="宋体" w:eastAsia="宋体" w:cs="宋体"/>
        </w:rPr>
        <w:t>完善“表彰奖励名称”、“授予时间”（</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和“授予单位”信息以及下拉选择“奖励级别”，同时需上传相应的佐证材料；完善相应信息后可点击“保存”按钮，进行保存再点击“提交”按钮，提交至单位审核。若未点击“提交”按钮，个人可对表彰奖励进行修改或删除；若点击“提交”按钮，个人则无法修改或删除表彰奖励，需联系单位审核退回后方可修改或删除；若单位审核后，个人可点击撤回，修改后再提交至单位审核。</w:t>
      </w:r>
    </w:p>
    <w:p>
      <w:pPr>
        <w:pStyle w:val="4"/>
      </w:pPr>
      <w:bookmarkStart w:id="13" w:name="_Toc101268431"/>
      <w:r>
        <w:rPr>
          <w:rFonts w:hint="eastAsia"/>
        </w:rPr>
        <w:t>年度考核</w:t>
      </w:r>
      <w:bookmarkEnd w:id="13"/>
    </w:p>
    <w:p>
      <w:pPr>
        <w:pStyle w:val="22"/>
        <w:numPr>
          <w:ilvl w:val="0"/>
          <w:numId w:val="12"/>
        </w:numPr>
        <w:ind w:firstLineChars="0"/>
        <w:rPr>
          <w:rFonts w:ascii="宋体" w:hAnsi="宋体" w:eastAsia="宋体" w:cs="宋体"/>
        </w:rPr>
      </w:pPr>
      <w:r>
        <w:rPr>
          <w:rFonts w:hint="eastAsia" w:ascii="宋体" w:hAnsi="宋体" w:eastAsia="宋体" w:cs="宋体"/>
        </w:rPr>
        <w:t>点击“年度考核”，进入“年度考核”页面，如图1-</w:t>
      </w:r>
      <w:r>
        <w:rPr>
          <w:rFonts w:ascii="宋体" w:hAnsi="宋体" w:eastAsia="宋体" w:cs="宋体"/>
        </w:rPr>
        <w:t>13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317875"/>
            <wp:effectExtent l="0" t="0" r="1905" b="0"/>
            <wp:docPr id="48" name="图片 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true"/>
                    </pic:cNvPicPr>
                  </pic:nvPicPr>
                  <pic:blipFill>
                    <a:blip r:embed="rId25"/>
                    <a:stretch>
                      <a:fillRect/>
                    </a:stretch>
                  </pic:blipFill>
                  <pic:spPr>
                    <a:xfrm>
                      <a:off x="0" y="0"/>
                      <a:ext cx="5560695" cy="331787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13</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该页面显示“查询”、“新增”、“全部”、“审核中”、“审核通过”“退回”以及展示的年度考核信息列表，包括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考核年度</w:t>
      </w:r>
      <w:r>
        <w:rPr>
          <w:rFonts w:ascii="宋体" w:hAnsi="宋体" w:eastAsia="宋体" w:cs="宋体"/>
        </w:rPr>
        <w:t>、</w:t>
      </w:r>
      <w:r>
        <w:rPr>
          <w:rFonts w:hint="eastAsia" w:ascii="宋体" w:hAnsi="宋体" w:eastAsia="宋体" w:cs="宋体"/>
        </w:rPr>
        <w:t>考核单位</w:t>
      </w:r>
      <w:r>
        <w:rPr>
          <w:rFonts w:ascii="宋体" w:hAnsi="宋体" w:eastAsia="宋体" w:cs="宋体"/>
        </w:rPr>
        <w:t>、</w:t>
      </w:r>
      <w:r>
        <w:rPr>
          <w:rFonts w:hint="eastAsia" w:ascii="宋体" w:hAnsi="宋体" w:eastAsia="宋体" w:cs="宋体"/>
        </w:rPr>
        <w:t>考核等次、</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2"/>
        </w:numPr>
        <w:ind w:firstLineChars="0"/>
        <w:rPr>
          <w:rFonts w:ascii="宋体" w:hAnsi="宋体" w:eastAsia="宋体" w:cs="宋体"/>
        </w:rPr>
      </w:pPr>
      <w:r>
        <w:rPr>
          <w:rFonts w:hint="eastAsia" w:ascii="宋体" w:hAnsi="宋体" w:eastAsia="宋体" w:cs="宋体"/>
        </w:rPr>
        <w:t>点击“新增”，页面会弹出新增年度考核情况界面，个人可以增加多条年度考核，如图1-</w:t>
      </w:r>
      <w:r>
        <w:rPr>
          <w:rFonts w:ascii="宋体" w:hAnsi="宋体" w:eastAsia="宋体" w:cs="宋体"/>
        </w:rPr>
        <w:t>14</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387090"/>
            <wp:effectExtent l="0" t="0" r="1905" b="3810"/>
            <wp:docPr id="49" name="图片 4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true"/>
                    </pic:cNvPicPr>
                  </pic:nvPicPr>
                  <pic:blipFill>
                    <a:blip r:embed="rId26"/>
                    <a:stretch>
                      <a:fillRect/>
                    </a:stretch>
                  </pic:blipFill>
                  <pic:spPr>
                    <a:xfrm>
                      <a:off x="0" y="0"/>
                      <a:ext cx="5560695" cy="33870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14</w:t>
      </w:r>
    </w:p>
    <w:p>
      <w:pPr>
        <w:numPr>
          <w:ilvl w:val="0"/>
          <w:numId w:val="3"/>
        </w:numPr>
        <w:ind w:left="420" w:firstLineChars="0"/>
        <w:rPr>
          <w:rFonts w:ascii="宋体" w:hAnsi="宋体" w:eastAsia="宋体" w:cs="宋体"/>
        </w:rPr>
      </w:pPr>
      <w:r>
        <w:rPr>
          <w:rFonts w:hint="eastAsia" w:ascii="宋体" w:hAnsi="宋体" w:eastAsia="宋体" w:cs="宋体"/>
        </w:rPr>
        <w:t>若个人已成功绑定工作单位，“考核单位”由系统自动带出，无需个人手动输入单位名称；若个人未成功绑定工作单位，需个人手动输入并只能保存无法提交。下拉选择“考核等次”、选择“考核年度”（</w:t>
      </w:r>
      <w:r>
        <w:rPr>
          <w:rFonts w:hint="eastAsia" w:ascii="宋体" w:hAnsi="宋体" w:eastAsia="宋体" w:cs="宋体"/>
          <w:b/>
        </w:rPr>
        <w:t>年度选择 “《”或“》”可切换年份</w:t>
      </w:r>
      <w:r>
        <w:rPr>
          <w:rFonts w:hint="eastAsia" w:ascii="宋体" w:hAnsi="宋体" w:eastAsia="宋体" w:cs="宋体"/>
        </w:rPr>
        <w:t>），同时需上传相应的佐证材料；完善相应信息后可点击“保存”按钮，进行保存再点击“提交”按钮，提交至单位审核。若未点击“提交”按钮，个人可对年度考核进行修改或删除；若点击“提交”按钮，个人则无法修改或删除年度考核，需联系单位审核退回后方可修改或删除；若单位审核后，个人可点击撤回，修改后再提交至单位审核。</w:t>
      </w:r>
    </w:p>
    <w:p>
      <w:pPr>
        <w:pStyle w:val="3"/>
      </w:pPr>
      <w:bookmarkStart w:id="14" w:name="_Toc101268432"/>
      <w:r>
        <w:rPr>
          <w:rFonts w:hint="eastAsia"/>
        </w:rPr>
        <w:t>能力条件</w:t>
      </w:r>
      <w:bookmarkEnd w:id="14"/>
    </w:p>
    <w:p>
      <w:pPr>
        <w:pStyle w:val="4"/>
      </w:pPr>
      <w:bookmarkStart w:id="15" w:name="_Toc101268433"/>
      <w:r>
        <w:rPr>
          <w:rFonts w:hint="eastAsia"/>
        </w:rPr>
        <w:t>专利著作权</w:t>
      </w:r>
      <w:bookmarkEnd w:id="15"/>
    </w:p>
    <w:p>
      <w:pPr>
        <w:pStyle w:val="22"/>
        <w:numPr>
          <w:ilvl w:val="0"/>
          <w:numId w:val="13"/>
        </w:numPr>
        <w:ind w:firstLineChars="0"/>
        <w:rPr>
          <w:rFonts w:ascii="宋体" w:hAnsi="宋体" w:eastAsia="宋体" w:cs="宋体"/>
        </w:rPr>
      </w:pPr>
      <w:r>
        <w:rPr>
          <w:rFonts w:hint="eastAsia" w:ascii="宋体" w:hAnsi="宋体" w:eastAsia="宋体" w:cs="宋体"/>
        </w:rPr>
        <w:t>点击“专利著作权”，进入“专利著作权”页面，如图1-</w:t>
      </w:r>
      <w:r>
        <w:rPr>
          <w:rFonts w:ascii="宋体" w:hAnsi="宋体" w:eastAsia="宋体" w:cs="宋体"/>
        </w:rPr>
        <w:t>15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66160"/>
            <wp:effectExtent l="0" t="0" r="1905" b="0"/>
            <wp:docPr id="51" name="图片 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true"/>
                    </pic:cNvPicPr>
                  </pic:nvPicPr>
                  <pic:blipFill>
                    <a:blip r:embed="rId27"/>
                    <a:stretch>
                      <a:fillRect/>
                    </a:stretch>
                  </pic:blipFill>
                  <pic:spPr>
                    <a:xfrm>
                      <a:off x="0" y="0"/>
                      <a:ext cx="5560695" cy="356616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15</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该页面显示“查询”、“新增”、“全部”、“审核中”、“审核通过”“退回”以及展示的专利著作权信息列表，包括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专利（著作权）号</w:t>
      </w:r>
      <w:r>
        <w:rPr>
          <w:rFonts w:ascii="宋体" w:hAnsi="宋体" w:eastAsia="宋体" w:cs="宋体"/>
        </w:rPr>
        <w:t>、</w:t>
      </w:r>
      <w:r>
        <w:rPr>
          <w:rFonts w:hint="eastAsia" w:ascii="宋体" w:hAnsi="宋体" w:eastAsia="宋体" w:cs="宋体"/>
        </w:rPr>
        <w:t>专利（著作权）名称</w:t>
      </w:r>
      <w:r>
        <w:rPr>
          <w:rFonts w:ascii="宋体" w:hAnsi="宋体" w:eastAsia="宋体" w:cs="宋体"/>
        </w:rPr>
        <w:t>、</w:t>
      </w:r>
      <w:r>
        <w:rPr>
          <w:rFonts w:hint="eastAsia" w:ascii="宋体" w:hAnsi="宋体" w:eastAsia="宋体" w:cs="宋体"/>
        </w:rPr>
        <w:t>类别</w:t>
      </w:r>
      <w:r>
        <w:rPr>
          <w:rFonts w:ascii="宋体" w:hAnsi="宋体" w:eastAsia="宋体" w:cs="宋体"/>
        </w:rPr>
        <w:t>、</w:t>
      </w:r>
      <w:r>
        <w:rPr>
          <w:rFonts w:hint="eastAsia" w:ascii="宋体" w:hAnsi="宋体" w:eastAsia="宋体" w:cs="宋体"/>
        </w:rPr>
        <w:t>批准日期、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3"/>
        </w:numPr>
        <w:ind w:firstLineChars="0"/>
        <w:rPr>
          <w:rFonts w:ascii="宋体" w:hAnsi="宋体" w:eastAsia="宋体" w:cs="宋体"/>
        </w:rPr>
      </w:pPr>
      <w:r>
        <w:rPr>
          <w:rFonts w:hint="eastAsia" w:ascii="宋体" w:hAnsi="宋体" w:eastAsia="宋体" w:cs="宋体"/>
        </w:rPr>
        <w:t>点击“新增”，页面会弹出新增专利（著作权）情况界面，个人可以增加多条专利著作权，如图1-</w:t>
      </w:r>
      <w:r>
        <w:rPr>
          <w:rFonts w:ascii="宋体" w:hAnsi="宋体" w:eastAsia="宋体" w:cs="宋体"/>
        </w:rPr>
        <w:t>16</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938905"/>
            <wp:effectExtent l="0" t="0" r="1905" b="4445"/>
            <wp:docPr id="52" name="图片 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true"/>
                    </pic:cNvPicPr>
                  </pic:nvPicPr>
                  <pic:blipFill>
                    <a:blip r:embed="rId28"/>
                    <a:stretch>
                      <a:fillRect/>
                    </a:stretch>
                  </pic:blipFill>
                  <pic:spPr>
                    <a:xfrm>
                      <a:off x="0" y="0"/>
                      <a:ext cx="5560695" cy="393890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16</w:t>
      </w:r>
    </w:p>
    <w:p>
      <w:pPr>
        <w:numPr>
          <w:ilvl w:val="0"/>
          <w:numId w:val="3"/>
        </w:numPr>
        <w:ind w:left="420" w:firstLineChars="0"/>
        <w:rPr>
          <w:rFonts w:ascii="宋体" w:hAnsi="宋体" w:eastAsia="宋体" w:cs="宋体"/>
        </w:rPr>
      </w:pPr>
      <w:r>
        <w:rPr>
          <w:rFonts w:hint="eastAsia" w:ascii="宋体" w:hAnsi="宋体" w:eastAsia="宋体" w:cs="宋体"/>
        </w:rPr>
        <w:t>完善“专利（著作权）号”、“ 专利（著作权）名称”、“批准日期”（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参与人数”、“个人排名”、“申请人”、“发明（著作）人”、“专利摘要”信息，以及下拉选择“类别”，同时需上传相应的佐证材料；完善相应信息后可点击“保存”按钮，进行保存再点击“提交”按钮，提交至单位审核。若未点击“提交”按钮，个人可对专利著作权进行修改或删除；若点击“提交”按钮，个人则无法修改或删除专利著作权，需联系单位审核退回后方可修改或删除；若单位审核后，个人可点击撤回，修改后再提交至单位审核。</w:t>
      </w:r>
    </w:p>
    <w:p>
      <w:pPr>
        <w:pStyle w:val="4"/>
      </w:pPr>
      <w:bookmarkStart w:id="16" w:name="_Toc101268434"/>
      <w:r>
        <w:rPr>
          <w:rFonts w:hint="eastAsia"/>
        </w:rPr>
        <w:t>学术技术兼职</w:t>
      </w:r>
      <w:bookmarkEnd w:id="16"/>
    </w:p>
    <w:p>
      <w:pPr>
        <w:pStyle w:val="22"/>
        <w:numPr>
          <w:ilvl w:val="0"/>
          <w:numId w:val="14"/>
        </w:numPr>
        <w:ind w:firstLineChars="0"/>
        <w:rPr>
          <w:rFonts w:ascii="宋体" w:hAnsi="宋体" w:eastAsia="宋体" w:cs="宋体"/>
        </w:rPr>
      </w:pPr>
      <w:r>
        <w:rPr>
          <w:rFonts w:hint="eastAsia" w:ascii="宋体" w:hAnsi="宋体" w:eastAsia="宋体" w:cs="宋体"/>
        </w:rPr>
        <w:t>点击“学术技术兼职”，进入“学术技术兼职”页面，如图1-</w:t>
      </w:r>
      <w:r>
        <w:rPr>
          <w:rFonts w:ascii="宋体" w:hAnsi="宋体" w:eastAsia="宋体" w:cs="宋体"/>
        </w:rPr>
        <w:t>17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659505"/>
            <wp:effectExtent l="0" t="0" r="1905" b="0"/>
            <wp:docPr id="55" name="图片 5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true"/>
                    </pic:cNvPicPr>
                  </pic:nvPicPr>
                  <pic:blipFill>
                    <a:blip r:embed="rId29"/>
                    <a:stretch>
                      <a:fillRect/>
                    </a:stretch>
                  </pic:blipFill>
                  <pic:spPr>
                    <a:xfrm>
                      <a:off x="0" y="0"/>
                      <a:ext cx="5560695" cy="365950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17</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该页面显示“查询”、“新增”、“全部”、“审核中”、“审核通过”“退回”以及展示的学术技术兼职信息列表，包括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单位（组织）名称</w:t>
      </w:r>
      <w:r>
        <w:rPr>
          <w:rFonts w:ascii="宋体" w:hAnsi="宋体" w:eastAsia="宋体" w:cs="宋体"/>
        </w:rPr>
        <w:t>、</w:t>
      </w:r>
      <w:r>
        <w:rPr>
          <w:rFonts w:hint="eastAsia" w:ascii="宋体" w:hAnsi="宋体" w:eastAsia="宋体" w:cs="宋体"/>
        </w:rPr>
        <w:t>起止日期、所任职务、</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4"/>
        </w:numPr>
        <w:ind w:firstLineChars="0"/>
        <w:rPr>
          <w:rFonts w:ascii="宋体" w:hAnsi="宋体" w:eastAsia="宋体" w:cs="宋体"/>
        </w:rPr>
      </w:pPr>
      <w:r>
        <w:rPr>
          <w:rFonts w:hint="eastAsia" w:ascii="宋体" w:hAnsi="宋体" w:eastAsia="宋体" w:cs="宋体"/>
        </w:rPr>
        <w:t>点击“新增”，页面会弹出新增个人学术兼职情况界面，个人可以增加多条学术技术兼职，如图1-</w:t>
      </w:r>
      <w:r>
        <w:rPr>
          <w:rFonts w:ascii="宋体" w:hAnsi="宋体" w:eastAsia="宋体" w:cs="宋体"/>
        </w:rPr>
        <w:t>18</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737610"/>
            <wp:effectExtent l="0" t="0" r="1905" b="0"/>
            <wp:docPr id="56" name="图片 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true"/>
                    </pic:cNvPicPr>
                  </pic:nvPicPr>
                  <pic:blipFill>
                    <a:blip r:embed="rId30"/>
                    <a:stretch>
                      <a:fillRect/>
                    </a:stretch>
                  </pic:blipFill>
                  <pic:spPr>
                    <a:xfrm>
                      <a:off x="0" y="0"/>
                      <a:ext cx="5560695" cy="37376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18</w:t>
      </w:r>
    </w:p>
    <w:p>
      <w:pPr>
        <w:numPr>
          <w:ilvl w:val="0"/>
          <w:numId w:val="3"/>
        </w:numPr>
        <w:ind w:left="420" w:firstLineChars="0"/>
        <w:rPr>
          <w:rFonts w:ascii="宋体" w:hAnsi="宋体" w:eastAsia="宋体" w:cs="宋体"/>
        </w:rPr>
      </w:pPr>
      <w:r>
        <w:rPr>
          <w:rFonts w:hint="eastAsia" w:ascii="宋体" w:hAnsi="宋体" w:eastAsia="宋体" w:cs="宋体"/>
        </w:rPr>
        <w:t>完善“单位（组织）名称”、“开始日期”、“结束日期”（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所任职务”、“工作职责”、“备注”信息，同时需上传相应的佐证材料；完善相应信息后可点击“保存”按钮，进行保存再点击“提交”按钮，提交至单位审核。若未点击“提交”按钮，个人可对学术技术兼职进行修改或删除；若点击“提交”按钮，个人则无法修改或删除学术技术兼职，需联系单位审核退回后方可修改或删除；若单位审核后，个人可点击撤回，修改后再提交至单位审核。</w:t>
      </w:r>
    </w:p>
    <w:p>
      <w:pPr>
        <w:pStyle w:val="4"/>
      </w:pPr>
      <w:bookmarkStart w:id="17" w:name="_Toc101268435"/>
      <w:r>
        <w:rPr>
          <w:rFonts w:hint="eastAsia"/>
        </w:rPr>
        <w:t>资质证书</w:t>
      </w:r>
      <w:bookmarkEnd w:id="17"/>
    </w:p>
    <w:p>
      <w:pPr>
        <w:pStyle w:val="22"/>
        <w:numPr>
          <w:ilvl w:val="0"/>
          <w:numId w:val="15"/>
        </w:numPr>
        <w:ind w:firstLineChars="0"/>
        <w:rPr>
          <w:rFonts w:ascii="宋体" w:hAnsi="宋体" w:eastAsia="宋体" w:cs="宋体"/>
        </w:rPr>
      </w:pPr>
      <w:r>
        <w:rPr>
          <w:rFonts w:hint="eastAsia" w:ascii="宋体" w:hAnsi="宋体" w:eastAsia="宋体" w:cs="宋体"/>
        </w:rPr>
        <w:t>点击“资质证书”，进入“资质证书”页面，如图1-</w:t>
      </w:r>
      <w:r>
        <w:rPr>
          <w:rFonts w:ascii="宋体" w:hAnsi="宋体" w:eastAsia="宋体" w:cs="宋体"/>
        </w:rPr>
        <w:t>19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642995"/>
            <wp:effectExtent l="0" t="0" r="1905" b="0"/>
            <wp:docPr id="57" name="图片 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true"/>
                    </pic:cNvPicPr>
                  </pic:nvPicPr>
                  <pic:blipFill>
                    <a:blip r:embed="rId31"/>
                    <a:stretch>
                      <a:fillRect/>
                    </a:stretch>
                  </pic:blipFill>
                  <pic:spPr>
                    <a:xfrm>
                      <a:off x="0" y="0"/>
                      <a:ext cx="5560695" cy="364299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19</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该页面显示“查询”、“新增”、“全部”、“审核中”、“审核通过”“退回”以及展示的资质证书信息列表，包括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证书编号</w:t>
      </w:r>
      <w:r>
        <w:rPr>
          <w:rFonts w:ascii="宋体" w:hAnsi="宋体" w:eastAsia="宋体" w:cs="宋体"/>
        </w:rPr>
        <w:t>、</w:t>
      </w:r>
      <w:r>
        <w:rPr>
          <w:rFonts w:hint="eastAsia" w:ascii="宋体" w:hAnsi="宋体" w:eastAsia="宋体" w:cs="宋体"/>
        </w:rPr>
        <w:t>证书名称、获得日期、有效日期、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5"/>
        </w:numPr>
        <w:ind w:firstLineChars="0"/>
        <w:rPr>
          <w:rFonts w:ascii="宋体" w:hAnsi="宋体" w:eastAsia="宋体" w:cs="宋体"/>
        </w:rPr>
      </w:pPr>
      <w:r>
        <w:rPr>
          <w:rFonts w:hint="eastAsia" w:ascii="宋体" w:hAnsi="宋体" w:eastAsia="宋体" w:cs="宋体"/>
        </w:rPr>
        <w:t>点击“新增”，页面会弹出新增个人取得资质证书界面，个人可以增加多条资质证书，如图1-</w:t>
      </w:r>
      <w:r>
        <w:rPr>
          <w:rFonts w:ascii="宋体" w:hAnsi="宋体" w:eastAsia="宋体" w:cs="宋体"/>
        </w:rPr>
        <w:t>20</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605530"/>
            <wp:effectExtent l="0" t="0" r="1905" b="0"/>
            <wp:docPr id="59" name="图片 5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true"/>
                    </pic:cNvPicPr>
                  </pic:nvPicPr>
                  <pic:blipFill>
                    <a:blip r:embed="rId32"/>
                    <a:stretch>
                      <a:fillRect/>
                    </a:stretch>
                  </pic:blipFill>
                  <pic:spPr>
                    <a:xfrm>
                      <a:off x="0" y="0"/>
                      <a:ext cx="5560695" cy="360553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20</w:t>
      </w:r>
    </w:p>
    <w:p>
      <w:pPr>
        <w:numPr>
          <w:ilvl w:val="0"/>
          <w:numId w:val="3"/>
        </w:numPr>
        <w:ind w:left="420" w:firstLineChars="0"/>
        <w:rPr>
          <w:rFonts w:ascii="宋体" w:hAnsi="宋体" w:eastAsia="宋体" w:cs="宋体"/>
        </w:rPr>
      </w:pPr>
      <w:r>
        <w:rPr>
          <w:rFonts w:hint="eastAsia" w:ascii="宋体" w:hAnsi="宋体" w:eastAsia="宋体" w:cs="宋体"/>
        </w:rPr>
        <w:t>完善“证书名称”、“证书编号”信息，选择“获得日期”、“有效日期”（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勾选“是否长期有效”，若是则无需选择有效日期。完善“发证机构”、“专业名称”、“证书等级”信息，同时需上传相应的佐证材料；完善相应信息后可点击“保存”按钮，进行保存再点击“提交”按钮，提交至单位审核。若未点击“提交”按钮，个人可对资质证书进行修改或删除，若点击“提交”按钮；个人则无法修改或删除资质证书，需联系单位审核退回后方可修改或删除；若单位审核后，个人可点击撤回，修改后再提交至单位审核。</w:t>
      </w:r>
    </w:p>
    <w:p>
      <w:pPr>
        <w:pStyle w:val="4"/>
      </w:pPr>
      <w:bookmarkStart w:id="18" w:name="_Toc101268436"/>
      <w:r>
        <w:rPr>
          <w:rFonts w:hint="eastAsia"/>
        </w:rPr>
        <w:t>综合业绩能力</w:t>
      </w:r>
      <w:bookmarkEnd w:id="18"/>
    </w:p>
    <w:p>
      <w:pPr>
        <w:pStyle w:val="22"/>
        <w:numPr>
          <w:ilvl w:val="0"/>
          <w:numId w:val="16"/>
        </w:numPr>
        <w:ind w:firstLineChars="0"/>
        <w:rPr>
          <w:rFonts w:ascii="宋体" w:hAnsi="宋体" w:eastAsia="宋体" w:cs="宋体"/>
        </w:rPr>
      </w:pPr>
      <w:r>
        <w:rPr>
          <w:rFonts w:hint="eastAsia" w:ascii="宋体" w:hAnsi="宋体" w:eastAsia="宋体" w:cs="宋体"/>
        </w:rPr>
        <w:t>点击“综合业绩能力”，进入“综合业绩能力”页面，如图1-</w:t>
      </w:r>
      <w:r>
        <w:rPr>
          <w:rFonts w:ascii="宋体" w:hAnsi="宋体" w:eastAsia="宋体" w:cs="宋体"/>
        </w:rPr>
        <w:t>21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43935"/>
            <wp:effectExtent l="0" t="0" r="1905" b="0"/>
            <wp:docPr id="63" name="图片 6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true"/>
                    </pic:cNvPicPr>
                  </pic:nvPicPr>
                  <pic:blipFill>
                    <a:blip r:embed="rId33"/>
                    <a:stretch>
                      <a:fillRect/>
                    </a:stretch>
                  </pic:blipFill>
                  <pic:spPr>
                    <a:xfrm>
                      <a:off x="0" y="0"/>
                      <a:ext cx="5560695" cy="35439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21</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该页面显示“查询”、“新增”、“全部”、“审核中”、“审核通过”“退回”以及展示的综合业绩能力列表，包括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所属年度</w:t>
      </w:r>
      <w:r>
        <w:rPr>
          <w:rFonts w:ascii="宋体" w:hAnsi="宋体" w:eastAsia="宋体" w:cs="宋体"/>
        </w:rPr>
        <w:t>、</w:t>
      </w:r>
      <w:r>
        <w:rPr>
          <w:rFonts w:hint="eastAsia" w:ascii="宋体" w:hAnsi="宋体" w:eastAsia="宋体" w:cs="宋体"/>
        </w:rPr>
        <w:t>名称、</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6"/>
        </w:numPr>
        <w:ind w:firstLineChars="0"/>
        <w:rPr>
          <w:rFonts w:ascii="宋体" w:hAnsi="宋体" w:eastAsia="宋体" w:cs="宋体"/>
        </w:rPr>
      </w:pPr>
      <w:r>
        <w:rPr>
          <w:rFonts w:hint="eastAsia" w:ascii="宋体" w:hAnsi="宋体" w:eastAsia="宋体" w:cs="宋体"/>
        </w:rPr>
        <w:t>点击“新增”，页面会弹出新增综合业绩能力界面，个人可以增加多条综合业绩能力，如图1-</w:t>
      </w:r>
      <w:r>
        <w:rPr>
          <w:rFonts w:ascii="宋体" w:hAnsi="宋体" w:eastAsia="宋体" w:cs="宋体"/>
        </w:rPr>
        <w:t>22</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538220"/>
            <wp:effectExtent l="0" t="0" r="1905" b="5080"/>
            <wp:docPr id="64" name="图片 6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true"/>
                    </pic:cNvPicPr>
                  </pic:nvPicPr>
                  <pic:blipFill>
                    <a:blip r:embed="rId34"/>
                    <a:stretch>
                      <a:fillRect/>
                    </a:stretch>
                  </pic:blipFill>
                  <pic:spPr>
                    <a:xfrm>
                      <a:off x="0" y="0"/>
                      <a:ext cx="5560695" cy="353822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22</w:t>
      </w:r>
    </w:p>
    <w:p>
      <w:pPr>
        <w:numPr>
          <w:ilvl w:val="0"/>
          <w:numId w:val="3"/>
        </w:numPr>
        <w:ind w:left="420" w:firstLineChars="0"/>
        <w:rPr>
          <w:rFonts w:hint="eastAsia" w:ascii="宋体" w:hAnsi="宋体" w:eastAsia="宋体" w:cs="宋体"/>
        </w:rPr>
      </w:pPr>
      <w:r>
        <w:rPr>
          <w:rFonts w:hint="eastAsia" w:ascii="宋体" w:hAnsi="宋体" w:eastAsia="宋体" w:cs="宋体"/>
        </w:rPr>
        <w:t>下拉选择所属年度，完善“名称”、“简要介绍”信息，同时需上传相应的佐证材料；完善相应信息后可点击“保存”按钮，进行保存再点击“提交”按钮，提交至单位审核。若未点击“提交”按钮，个人可对综合业绩能力进行修改或删除，若点击“提交”按钮；个人则无法修改或删除综合业绩能力，需联系单位审核退回后方可修改或删除；若单位审核后，个人可点击撤回，修改后再提交至单位审核。</w:t>
      </w:r>
    </w:p>
    <w:p>
      <w:pPr>
        <w:pStyle w:val="3"/>
      </w:pPr>
      <w:bookmarkStart w:id="19" w:name="_Toc101268437"/>
      <w:r>
        <w:rPr>
          <w:rFonts w:hint="eastAsia"/>
        </w:rPr>
        <w:t>工作业绩</w:t>
      </w:r>
      <w:bookmarkEnd w:id="19"/>
    </w:p>
    <w:p>
      <w:pPr>
        <w:pStyle w:val="4"/>
      </w:pPr>
      <w:bookmarkStart w:id="20" w:name="_Toc101268438"/>
      <w:r>
        <w:rPr>
          <w:rFonts w:hint="eastAsia"/>
        </w:rPr>
        <w:t>科研（基金）项目</w:t>
      </w:r>
      <w:bookmarkEnd w:id="20"/>
    </w:p>
    <w:p>
      <w:pPr>
        <w:pStyle w:val="22"/>
        <w:numPr>
          <w:ilvl w:val="0"/>
          <w:numId w:val="17"/>
        </w:numPr>
        <w:ind w:firstLineChars="0"/>
        <w:rPr>
          <w:rFonts w:ascii="宋体" w:hAnsi="宋体" w:eastAsia="宋体" w:cs="宋体"/>
        </w:rPr>
      </w:pPr>
      <w:r>
        <w:rPr>
          <w:rFonts w:hint="eastAsia" w:ascii="宋体" w:hAnsi="宋体" w:eastAsia="宋体" w:cs="宋体"/>
        </w:rPr>
        <w:t>点击“科研（基金）项目”，进入“科研（基金）项目”页面，如图1-</w:t>
      </w:r>
      <w:r>
        <w:rPr>
          <w:rFonts w:ascii="宋体" w:hAnsi="宋体" w:eastAsia="宋体" w:cs="宋体"/>
        </w:rPr>
        <w:t>23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93465"/>
            <wp:effectExtent l="0" t="0" r="1905" b="6985"/>
            <wp:docPr id="65" name="图片 6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true"/>
                    </pic:cNvPicPr>
                  </pic:nvPicPr>
                  <pic:blipFill>
                    <a:blip r:embed="rId35"/>
                    <a:stretch>
                      <a:fillRect/>
                    </a:stretch>
                  </pic:blipFill>
                  <pic:spPr>
                    <a:xfrm>
                      <a:off x="0" y="0"/>
                      <a:ext cx="5560695" cy="359346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23</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该页面显示“查询”、“新增”、“全部”、“审核中”、“审核通过”“退回”以及展示的科研（基金）项目信息列表，包括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项目名称、起止日期、参与形式、项目级别、项目金额（万元）、排名、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7"/>
        </w:numPr>
        <w:ind w:firstLineChars="0"/>
        <w:rPr>
          <w:rFonts w:ascii="宋体" w:hAnsi="宋体" w:eastAsia="宋体" w:cs="宋体"/>
        </w:rPr>
      </w:pPr>
      <w:r>
        <w:rPr>
          <w:rFonts w:hint="eastAsia" w:ascii="宋体" w:hAnsi="宋体" w:eastAsia="宋体" w:cs="宋体"/>
        </w:rPr>
        <w:t>点击“新增”，页面会弹出新增添加界面，个人可以增加多条科研（基金）项目，如图1-</w:t>
      </w:r>
      <w:r>
        <w:rPr>
          <w:rFonts w:ascii="宋体" w:hAnsi="宋体" w:eastAsia="宋体" w:cs="宋体"/>
        </w:rPr>
        <w:t>24</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286885"/>
            <wp:effectExtent l="0" t="0" r="1905" b="0"/>
            <wp:docPr id="67" name="图片 6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true"/>
                    </pic:cNvPicPr>
                  </pic:nvPicPr>
                  <pic:blipFill>
                    <a:blip r:embed="rId36"/>
                    <a:stretch>
                      <a:fillRect/>
                    </a:stretch>
                  </pic:blipFill>
                  <pic:spPr>
                    <a:xfrm>
                      <a:off x="0" y="0"/>
                      <a:ext cx="5560695" cy="428688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24</w:t>
      </w:r>
    </w:p>
    <w:p>
      <w:pPr>
        <w:numPr>
          <w:ilvl w:val="0"/>
          <w:numId w:val="3"/>
        </w:numPr>
        <w:ind w:left="420" w:firstLineChars="0"/>
        <w:rPr>
          <w:rFonts w:ascii="宋体" w:hAnsi="宋体" w:eastAsia="宋体" w:cs="宋体"/>
        </w:rPr>
      </w:pPr>
      <w:r>
        <w:rPr>
          <w:rFonts w:hint="eastAsia" w:ascii="宋体" w:hAnsi="宋体" w:eastAsia="宋体" w:cs="宋体"/>
        </w:rPr>
        <w:t>完善“项目名称”、“开始日期”、“结束日期”（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来源（委托单位）”信息，下拉选择“项目级别”，输入“项目金额”，选择“参与形式”和勾选“是否结题”，完善“本人排名”、“参与人数”、“主要任务”、“项目介绍”，同时需上传相应的佐证材料；完善相应信息后可点击“保存”按钮，进行保存再点击“提交”按钮，提交至单位审核。若未点击“提交”按钮，个人可对科研（基金）项目进行修改或删除；若点击“提交”按钮，个人则无法修改或删除科研（基金）项目，需联系单位审核退回后方可修改或删除；若单位审核后，个人可点击撤回，修改后再提交至单位审核。</w:t>
      </w:r>
    </w:p>
    <w:p>
      <w:pPr>
        <w:pStyle w:val="4"/>
      </w:pPr>
      <w:bookmarkStart w:id="21" w:name="_Toc101268439"/>
      <w:r>
        <w:rPr>
          <w:rFonts w:hint="eastAsia"/>
        </w:rPr>
        <w:t>主持参与工程技术项目</w:t>
      </w:r>
      <w:bookmarkEnd w:id="21"/>
    </w:p>
    <w:p>
      <w:pPr>
        <w:pStyle w:val="22"/>
        <w:numPr>
          <w:ilvl w:val="0"/>
          <w:numId w:val="18"/>
        </w:numPr>
        <w:ind w:firstLineChars="0"/>
        <w:rPr>
          <w:rFonts w:ascii="宋体" w:hAnsi="宋体" w:eastAsia="宋体" w:cs="宋体"/>
        </w:rPr>
      </w:pPr>
      <w:r>
        <w:rPr>
          <w:rFonts w:hint="eastAsia" w:ascii="宋体" w:hAnsi="宋体" w:eastAsia="宋体" w:cs="宋体"/>
        </w:rPr>
        <w:t>点击“主持参与工程技术项目”，进入“主持参与工程技术项目”页面，如图1-</w:t>
      </w:r>
      <w:r>
        <w:rPr>
          <w:rFonts w:ascii="宋体" w:hAnsi="宋体" w:eastAsia="宋体" w:cs="宋体"/>
        </w:rPr>
        <w:t>25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600450"/>
            <wp:effectExtent l="0" t="0" r="1905" b="0"/>
            <wp:docPr id="68" name="图片 6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true"/>
                    </pic:cNvPicPr>
                  </pic:nvPicPr>
                  <pic:blipFill>
                    <a:blip r:embed="rId37"/>
                    <a:stretch>
                      <a:fillRect/>
                    </a:stretch>
                  </pic:blipFill>
                  <pic:spPr>
                    <a:xfrm>
                      <a:off x="0" y="0"/>
                      <a:ext cx="5560695" cy="36004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25</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该页面显示“查询”、“新增”、“全部”、“审核中”、“审核通过”“退回”以及展示的主持参与工程技术项目信息列表，包括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项目名称、起止日期、参与形式、项目级别、项目金额（万元）、</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8"/>
        </w:numPr>
        <w:ind w:firstLineChars="0"/>
        <w:rPr>
          <w:rFonts w:ascii="宋体" w:hAnsi="宋体" w:eastAsia="宋体" w:cs="宋体"/>
        </w:rPr>
      </w:pPr>
      <w:r>
        <w:rPr>
          <w:rFonts w:hint="eastAsia" w:ascii="宋体" w:hAnsi="宋体" w:eastAsia="宋体" w:cs="宋体"/>
        </w:rPr>
        <w:t>点击“新增”，页面会弹出新增添加界面，个人可以增加多条主持参与工程技术项目，如图1-</w:t>
      </w:r>
      <w:r>
        <w:rPr>
          <w:rFonts w:ascii="宋体" w:hAnsi="宋体" w:eastAsia="宋体" w:cs="宋体"/>
        </w:rPr>
        <w:t>26</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422140"/>
            <wp:effectExtent l="0" t="0" r="1905" b="0"/>
            <wp:docPr id="69" name="图片 6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true"/>
                    </pic:cNvPicPr>
                  </pic:nvPicPr>
                  <pic:blipFill>
                    <a:blip r:embed="rId38"/>
                    <a:stretch>
                      <a:fillRect/>
                    </a:stretch>
                  </pic:blipFill>
                  <pic:spPr>
                    <a:xfrm>
                      <a:off x="0" y="0"/>
                      <a:ext cx="5560695" cy="442214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26</w:t>
      </w:r>
    </w:p>
    <w:p>
      <w:pPr>
        <w:numPr>
          <w:ilvl w:val="0"/>
          <w:numId w:val="3"/>
        </w:numPr>
        <w:ind w:left="420" w:firstLineChars="0"/>
        <w:rPr>
          <w:rFonts w:ascii="宋体" w:hAnsi="宋体" w:eastAsia="宋体" w:cs="宋体"/>
        </w:rPr>
      </w:pPr>
      <w:r>
        <w:rPr>
          <w:rFonts w:hint="eastAsia" w:ascii="宋体" w:hAnsi="宋体" w:eastAsia="宋体" w:cs="宋体"/>
        </w:rPr>
        <w:t>完善“项目名称”、“开始日期”、“结束日期”（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）、“项目类别” “项目金额”、“项目参与人员”、“项目规模”、“项目描述”、“本人职责”以及选择“参与形式”，同时需上传相应的佐证材料；完善相应信息后可点击“保存”按钮，进行保存再点击“提交”按钮，提交至单位审核。若未点击“提交”按钮，个人可对主持参与工程技术项目进行修改或删除；若点击“提交”按钮，个人则无法修改或删除主持参与工程技术项目，需联系单位审核退回后方可修改或删除；若单位审核后，个人可点击撤回，修改后再提交至单位审核。</w:t>
      </w:r>
    </w:p>
    <w:p>
      <w:pPr>
        <w:pStyle w:val="4"/>
      </w:pPr>
      <w:bookmarkStart w:id="22" w:name="_Toc101268440"/>
      <w:r>
        <w:rPr>
          <w:rFonts w:hint="eastAsia"/>
        </w:rPr>
        <w:t>成果采纳运用推广</w:t>
      </w:r>
      <w:bookmarkEnd w:id="22"/>
    </w:p>
    <w:p>
      <w:pPr>
        <w:pStyle w:val="22"/>
        <w:numPr>
          <w:ilvl w:val="0"/>
          <w:numId w:val="19"/>
        </w:numPr>
        <w:ind w:firstLineChars="0"/>
        <w:rPr>
          <w:rFonts w:ascii="宋体" w:hAnsi="宋体" w:eastAsia="宋体" w:cs="宋体"/>
        </w:rPr>
      </w:pPr>
      <w:r>
        <w:rPr>
          <w:rFonts w:hint="eastAsia" w:ascii="宋体" w:hAnsi="宋体" w:eastAsia="宋体" w:cs="宋体"/>
        </w:rPr>
        <w:t>点击“成果采纳运用推广”，进入“成果采纳运用推广”页面，如图1-</w:t>
      </w:r>
      <w:r>
        <w:rPr>
          <w:rFonts w:ascii="宋体" w:hAnsi="宋体" w:eastAsia="宋体" w:cs="宋体"/>
        </w:rPr>
        <w:t>27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629025"/>
            <wp:effectExtent l="0" t="0" r="1905" b="9525"/>
            <wp:docPr id="70" name="图片 7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true"/>
                    </pic:cNvPicPr>
                  </pic:nvPicPr>
                  <pic:blipFill>
                    <a:blip r:embed="rId39"/>
                    <a:stretch>
                      <a:fillRect/>
                    </a:stretch>
                  </pic:blipFill>
                  <pic:spPr>
                    <a:xfrm>
                      <a:off x="0" y="0"/>
                      <a:ext cx="5560695" cy="36290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27</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该页面显示“查询”、“新增”、“全部”、“审核中”、“审核通过”“退回”以及展示的成果采纳运用推广信息列表，包括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成果名称、立项日期、成果运用所在单位、研发投入（万元）、</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9"/>
        </w:numPr>
        <w:ind w:firstLineChars="0"/>
        <w:rPr>
          <w:rFonts w:ascii="宋体" w:hAnsi="宋体" w:eastAsia="宋体" w:cs="宋体"/>
        </w:rPr>
      </w:pPr>
      <w:r>
        <w:rPr>
          <w:rFonts w:hint="eastAsia" w:ascii="宋体" w:hAnsi="宋体" w:eastAsia="宋体" w:cs="宋体"/>
        </w:rPr>
        <w:t>点击“新增”，页面会弹出新增添加界面，个人可以增加多条成果采纳运用推广，如图1-</w:t>
      </w:r>
      <w:r>
        <w:rPr>
          <w:rFonts w:ascii="宋体" w:hAnsi="宋体" w:eastAsia="宋体" w:cs="宋体"/>
        </w:rPr>
        <w:t>28</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171950"/>
            <wp:effectExtent l="0" t="0" r="1905" b="0"/>
            <wp:docPr id="71" name="图片 7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true"/>
                    </pic:cNvPicPr>
                  </pic:nvPicPr>
                  <pic:blipFill>
                    <a:blip r:embed="rId40"/>
                    <a:stretch>
                      <a:fillRect/>
                    </a:stretch>
                  </pic:blipFill>
                  <pic:spPr>
                    <a:xfrm>
                      <a:off x="0" y="0"/>
                      <a:ext cx="5560695" cy="41719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28</w:t>
      </w:r>
    </w:p>
    <w:p>
      <w:pPr>
        <w:numPr>
          <w:ilvl w:val="0"/>
          <w:numId w:val="3"/>
        </w:numPr>
        <w:ind w:left="420" w:firstLineChars="0"/>
        <w:rPr>
          <w:rFonts w:ascii="宋体" w:hAnsi="宋体" w:eastAsia="宋体" w:cs="宋体"/>
        </w:rPr>
      </w:pPr>
      <w:r>
        <w:rPr>
          <w:rFonts w:hint="eastAsia" w:ascii="宋体" w:hAnsi="宋体" w:eastAsia="宋体" w:cs="宋体"/>
        </w:rPr>
        <w:t>完善“成果名称”、“成果运用所在单位”、“立项日期”（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）、“研发投入” “取得的经济效益”、“技术创新水平”、“取得的社会效益”，同时需上传相应的佐证材料；完善相应信息后可点击“保存”按钮，进行保存再点击“提交”按钮，提交至单位审核。若未点击“提交”按钮，个人可对成果采纳运用推广进行修改或删除；若点击“提交”按钮，个人则无法修改或删除成果采纳运用推广，需联系单位审核退回后方可修改或删除；若单位审核后，个人可点击撤回，修改后再提交至单位审核。</w:t>
      </w:r>
    </w:p>
    <w:p>
      <w:pPr>
        <w:pStyle w:val="4"/>
      </w:pPr>
      <w:bookmarkStart w:id="23" w:name="_Toc101268441"/>
      <w:r>
        <w:rPr>
          <w:rFonts w:hint="eastAsia"/>
        </w:rPr>
        <w:t>制定标准</w:t>
      </w:r>
      <w:bookmarkEnd w:id="23"/>
    </w:p>
    <w:p>
      <w:pPr>
        <w:pStyle w:val="22"/>
        <w:numPr>
          <w:ilvl w:val="0"/>
          <w:numId w:val="20"/>
        </w:numPr>
        <w:ind w:firstLineChars="0"/>
        <w:rPr>
          <w:rFonts w:ascii="宋体" w:hAnsi="宋体" w:eastAsia="宋体" w:cs="宋体"/>
        </w:rPr>
      </w:pPr>
      <w:r>
        <w:rPr>
          <w:rFonts w:hint="eastAsia" w:ascii="宋体" w:hAnsi="宋体" w:eastAsia="宋体" w:cs="宋体"/>
        </w:rPr>
        <w:t>点击“制定标准”，进入“制定标准”页面，如图1-</w:t>
      </w:r>
      <w:r>
        <w:rPr>
          <w:rFonts w:ascii="宋体" w:hAnsi="宋体" w:eastAsia="宋体" w:cs="宋体"/>
        </w:rPr>
        <w:t>29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96640"/>
            <wp:effectExtent l="0" t="0" r="1905" b="3810"/>
            <wp:docPr id="72" name="图片 7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true"/>
                    </pic:cNvPicPr>
                  </pic:nvPicPr>
                  <pic:blipFill>
                    <a:blip r:embed="rId41"/>
                    <a:stretch>
                      <a:fillRect/>
                    </a:stretch>
                  </pic:blipFill>
                  <pic:spPr>
                    <a:xfrm>
                      <a:off x="0" y="0"/>
                      <a:ext cx="5560695" cy="359664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29</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该页面显示“查询”、“新增”、“全部”、“审核中”、“审核通过”“退回”以及展示的制定标准信息列表，包括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标准名称、标准编号、级别、发布日期、参与形式、排名、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0"/>
        </w:numPr>
        <w:ind w:firstLineChars="0"/>
        <w:rPr>
          <w:rFonts w:ascii="宋体" w:hAnsi="宋体" w:eastAsia="宋体" w:cs="宋体"/>
        </w:rPr>
      </w:pPr>
      <w:r>
        <w:rPr>
          <w:rFonts w:hint="eastAsia" w:ascii="宋体" w:hAnsi="宋体" w:eastAsia="宋体" w:cs="宋体"/>
        </w:rPr>
        <w:t>点击“新增”，页面会弹出新增添加界面，个人可以增加多条制定标准，如图1-</w:t>
      </w:r>
      <w:r>
        <w:rPr>
          <w:rFonts w:ascii="宋体" w:hAnsi="宋体" w:eastAsia="宋体" w:cs="宋体"/>
        </w:rPr>
        <w:t>30</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715385"/>
            <wp:effectExtent l="0" t="0" r="1905" b="0"/>
            <wp:docPr id="73" name="图片 7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true"/>
                    </pic:cNvPicPr>
                  </pic:nvPicPr>
                  <pic:blipFill>
                    <a:blip r:embed="rId42"/>
                    <a:stretch>
                      <a:fillRect/>
                    </a:stretch>
                  </pic:blipFill>
                  <pic:spPr>
                    <a:xfrm>
                      <a:off x="0" y="0"/>
                      <a:ext cx="5560695" cy="371538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30</w:t>
      </w:r>
    </w:p>
    <w:p>
      <w:pPr>
        <w:numPr>
          <w:ilvl w:val="0"/>
          <w:numId w:val="3"/>
        </w:numPr>
        <w:ind w:left="420" w:firstLineChars="0"/>
        <w:rPr>
          <w:rFonts w:ascii="宋体" w:hAnsi="宋体" w:eastAsia="宋体" w:cs="宋体"/>
        </w:rPr>
      </w:pPr>
      <w:r>
        <w:rPr>
          <w:rFonts w:hint="eastAsia" w:ascii="宋体" w:hAnsi="宋体" w:eastAsia="宋体" w:cs="宋体"/>
        </w:rPr>
        <w:t>完善“标准名称”、“标准编号”、“发布日期”（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本人排名”、“参与人数”、“标准简介”信息以及下拉选择“级别”和选择“参与形式”，同时需上传相应的佐证材料；完善相应信息后可点击“保存”按钮，进行保存再点击“提交”按钮，提交至单位审核。若未点击“提交”按钮，个人可对制定标准进行修改或删除；若点击“提交”按钮，个人则无法修改或删除制定标准，需联系单位审核退回后方可修改或删除；若单位审核后，个人可点击撤回，修改后再提交至单位审核。</w:t>
      </w:r>
    </w:p>
    <w:p>
      <w:pPr>
        <w:pStyle w:val="3"/>
      </w:pPr>
      <w:bookmarkStart w:id="24" w:name="_Toc101268442"/>
      <w:r>
        <w:rPr>
          <w:rFonts w:hint="eastAsia"/>
        </w:rPr>
        <w:t>论文著作科研</w:t>
      </w:r>
      <w:bookmarkEnd w:id="24"/>
    </w:p>
    <w:p>
      <w:pPr>
        <w:pStyle w:val="4"/>
      </w:pPr>
      <w:bookmarkStart w:id="25" w:name="_Toc101268443"/>
      <w:r>
        <w:rPr>
          <w:rFonts w:hint="eastAsia"/>
        </w:rPr>
        <w:t>工作（技术）总结报告</w:t>
      </w:r>
      <w:bookmarkEnd w:id="25"/>
    </w:p>
    <w:p>
      <w:pPr>
        <w:pStyle w:val="22"/>
        <w:numPr>
          <w:ilvl w:val="0"/>
          <w:numId w:val="21"/>
        </w:numPr>
        <w:ind w:firstLineChars="0"/>
        <w:rPr>
          <w:rFonts w:ascii="宋体" w:hAnsi="宋体" w:eastAsia="宋体" w:cs="宋体"/>
        </w:rPr>
      </w:pPr>
      <w:r>
        <w:rPr>
          <w:rFonts w:hint="eastAsia" w:ascii="宋体" w:hAnsi="宋体" w:eastAsia="宋体" w:cs="宋体"/>
        </w:rPr>
        <w:t>点击“工作（技术）总结报告”，进入“工作（技术）总结报告”页面，如图1-</w:t>
      </w:r>
      <w:r>
        <w:rPr>
          <w:rFonts w:ascii="宋体" w:hAnsi="宋体" w:eastAsia="宋体" w:cs="宋体"/>
        </w:rPr>
        <w:t>31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339465"/>
            <wp:effectExtent l="0" t="0" r="1905" b="0"/>
            <wp:docPr id="74" name="图片 7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true"/>
                    </pic:cNvPicPr>
                  </pic:nvPicPr>
                  <pic:blipFill>
                    <a:blip r:embed="rId43"/>
                    <a:stretch>
                      <a:fillRect/>
                    </a:stretch>
                  </pic:blipFill>
                  <pic:spPr>
                    <a:xfrm>
                      <a:off x="0" y="0"/>
                      <a:ext cx="5560695" cy="333946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31</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该页面显示“查询”、“新增”、“全部”、“审核中”、“审核通过”“退回”以及展示的工作（技术）总结报告信息列表，包括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报告名称、</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1"/>
        </w:numPr>
        <w:ind w:firstLineChars="0"/>
        <w:rPr>
          <w:rFonts w:ascii="宋体" w:hAnsi="宋体" w:eastAsia="宋体" w:cs="宋体"/>
        </w:rPr>
      </w:pPr>
      <w:r>
        <w:rPr>
          <w:rFonts w:hint="eastAsia" w:ascii="宋体" w:hAnsi="宋体" w:eastAsia="宋体" w:cs="宋体"/>
        </w:rPr>
        <w:t>点击“新增”，页面会弹出新增添加界面，个人可以增加多条工作（技术）总结报告，如图1-</w:t>
      </w:r>
      <w:r>
        <w:rPr>
          <w:rFonts w:ascii="宋体" w:hAnsi="宋体" w:eastAsia="宋体" w:cs="宋体"/>
        </w:rPr>
        <w:t>32</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514725"/>
            <wp:effectExtent l="0" t="0" r="1905" b="9525"/>
            <wp:docPr id="75" name="图片 7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true"/>
                    </pic:cNvPicPr>
                  </pic:nvPicPr>
                  <pic:blipFill>
                    <a:blip r:embed="rId44"/>
                    <a:stretch>
                      <a:fillRect/>
                    </a:stretch>
                  </pic:blipFill>
                  <pic:spPr>
                    <a:xfrm>
                      <a:off x="0" y="0"/>
                      <a:ext cx="5560695" cy="35147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32</w:t>
      </w:r>
    </w:p>
    <w:p>
      <w:pPr>
        <w:numPr>
          <w:ilvl w:val="0"/>
          <w:numId w:val="3"/>
        </w:numPr>
        <w:ind w:left="420" w:firstLineChars="0"/>
        <w:rPr>
          <w:rFonts w:ascii="宋体" w:hAnsi="宋体" w:eastAsia="宋体" w:cs="宋体"/>
        </w:rPr>
      </w:pPr>
      <w:r>
        <w:rPr>
          <w:rFonts w:hint="eastAsia" w:ascii="宋体" w:hAnsi="宋体" w:eastAsia="宋体" w:cs="宋体"/>
        </w:rPr>
        <w:t>完善“报告名称”和“简要介绍”，同时需上传相应的佐证材料（</w:t>
      </w:r>
      <w:r>
        <w:rPr>
          <w:rFonts w:hint="eastAsia" w:ascii="宋体" w:hAnsi="宋体" w:eastAsia="宋体" w:cs="宋体"/>
          <w:b/>
        </w:rPr>
        <w:t>注：需单位逐页盖章后方可上传</w:t>
      </w:r>
      <w:r>
        <w:rPr>
          <w:rFonts w:hint="eastAsia" w:ascii="宋体" w:hAnsi="宋体" w:eastAsia="宋体" w:cs="宋体"/>
        </w:rPr>
        <w:t>）；完善相应信息后可点击“保存”按钮，进行保存再点击“提交”按钮，提交至单位审核。若未点击“提交”按钮，个人可对工作（技术）总结报告进行修改或删除；若点击“提交”按钮，个人则无法修改或删除工作（技术）总结报告，需联系单位审核退回后方可修改或删除；若单位审核后，个人可点击撤回，修改后再提交至单位审核。</w:t>
      </w:r>
    </w:p>
    <w:p>
      <w:pPr>
        <w:pStyle w:val="4"/>
      </w:pPr>
      <w:bookmarkStart w:id="26" w:name="_Toc101268444"/>
      <w:r>
        <w:rPr>
          <w:rFonts w:hint="eastAsia"/>
        </w:rPr>
        <w:t>论文发表情况</w:t>
      </w:r>
      <w:bookmarkEnd w:id="26"/>
    </w:p>
    <w:p>
      <w:pPr>
        <w:pStyle w:val="22"/>
        <w:numPr>
          <w:ilvl w:val="0"/>
          <w:numId w:val="22"/>
        </w:numPr>
        <w:ind w:firstLineChars="0"/>
        <w:rPr>
          <w:rFonts w:ascii="宋体" w:hAnsi="宋体" w:eastAsia="宋体" w:cs="宋体"/>
        </w:rPr>
      </w:pPr>
      <w:r>
        <w:rPr>
          <w:rFonts w:hint="eastAsia" w:ascii="宋体" w:hAnsi="宋体" w:eastAsia="宋体" w:cs="宋体"/>
        </w:rPr>
        <w:t>点击“论文发表情况”，进入“论文发表情况”页面，如图1-</w:t>
      </w:r>
      <w:r>
        <w:rPr>
          <w:rFonts w:ascii="宋体" w:hAnsi="宋体" w:eastAsia="宋体" w:cs="宋体"/>
        </w:rPr>
        <w:t>33</w:t>
      </w:r>
      <w:r>
        <w:rPr>
          <w:rFonts w:hint="eastAsia" w:ascii="宋体" w:hAnsi="宋体" w:eastAsia="宋体" w:cs="宋体"/>
        </w:rPr>
        <w:t>所示：</w:t>
      </w:r>
    </w:p>
    <w:p>
      <w:pPr>
        <w:ind w:firstLine="0" w:firstLineChars="0"/>
        <w:jc w:val="center"/>
        <w:rPr>
          <w:rFonts w:ascii="宋体" w:hAnsi="宋体" w:eastAsia="宋体" w:cs="宋体"/>
        </w:rPr>
      </w:pPr>
      <w:r>
        <w:drawing>
          <wp:inline distT="0" distB="0" distL="0" distR="0">
            <wp:extent cx="5560695" cy="3346450"/>
            <wp:effectExtent l="0" t="0" r="1905" b="6350"/>
            <wp:docPr id="77" name="图片 7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true"/>
                    </pic:cNvPicPr>
                  </pic:nvPicPr>
                  <pic:blipFill>
                    <a:blip r:embed="rId45"/>
                    <a:stretch>
                      <a:fillRect/>
                    </a:stretch>
                  </pic:blipFill>
                  <pic:spPr>
                    <a:xfrm>
                      <a:off x="0" y="0"/>
                      <a:ext cx="5560695" cy="3346450"/>
                    </a:xfrm>
                    <a:prstGeom prst="rect">
                      <a:avLst/>
                    </a:prstGeom>
                  </pic:spPr>
                </pic:pic>
              </a:graphicData>
            </a:graphic>
          </wp:inline>
        </w:drawing>
      </w:r>
      <w:r>
        <w:rPr>
          <w:rFonts w:hint="eastAsia" w:ascii="宋体" w:hAnsi="宋体" w:eastAsia="宋体" w:cs="宋体"/>
        </w:rPr>
        <w:t>图1-</w:t>
      </w:r>
      <w:r>
        <w:rPr>
          <w:rFonts w:ascii="宋体" w:hAnsi="宋体" w:eastAsia="宋体" w:cs="宋体"/>
        </w:rPr>
        <w:t>33</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该页面显示“查询”、“新增”、“全部”、“审核中”、“审核通过”“退回”以及展示的论文发表情况信息列表，包括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发表年度、论文名称、发表刊物、发表级别、排名、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2"/>
        </w:numPr>
        <w:ind w:firstLineChars="0"/>
        <w:rPr>
          <w:rFonts w:ascii="宋体" w:hAnsi="宋体" w:eastAsia="宋体" w:cs="宋体"/>
        </w:rPr>
      </w:pPr>
      <w:r>
        <w:rPr>
          <w:rFonts w:hint="eastAsia" w:ascii="宋体" w:hAnsi="宋体" w:eastAsia="宋体" w:cs="宋体"/>
        </w:rPr>
        <w:t>点击“新增”，页面会弹出新增添加界面，个人可以增加多条论文发表情况，如图1-</w:t>
      </w:r>
      <w:r>
        <w:rPr>
          <w:rFonts w:ascii="宋体" w:hAnsi="宋体" w:eastAsia="宋体" w:cs="宋体"/>
        </w:rPr>
        <w:t>34</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498975"/>
            <wp:effectExtent l="0" t="0" r="1905" b="0"/>
            <wp:docPr id="78" name="图片 7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true"/>
                    </pic:cNvPicPr>
                  </pic:nvPicPr>
                  <pic:blipFill>
                    <a:blip r:embed="rId46"/>
                    <a:stretch>
                      <a:fillRect/>
                    </a:stretch>
                  </pic:blipFill>
                  <pic:spPr>
                    <a:xfrm>
                      <a:off x="0" y="0"/>
                      <a:ext cx="5560695" cy="449897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34</w:t>
      </w:r>
    </w:p>
    <w:p>
      <w:pPr>
        <w:numPr>
          <w:ilvl w:val="0"/>
          <w:numId w:val="3"/>
        </w:numPr>
        <w:ind w:left="420" w:firstLineChars="0"/>
        <w:rPr>
          <w:rFonts w:ascii="宋体" w:hAnsi="宋体" w:eastAsia="宋体" w:cs="宋体"/>
        </w:rPr>
      </w:pPr>
      <w:r>
        <w:rPr>
          <w:rFonts w:hint="eastAsia" w:ascii="宋体" w:hAnsi="宋体" w:eastAsia="宋体" w:cs="宋体"/>
        </w:rPr>
        <w:t>完善“论文名称”、“发表日期”（</w:t>
      </w:r>
      <w:r>
        <w:rPr>
          <w:rFonts w:hint="eastAsia" w:ascii="宋体" w:hAnsi="宋体" w:eastAsia="宋体" w:cs="宋体"/>
          <w:b/>
        </w:rPr>
        <w:t xml:space="preserve"> 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发布刊物”信息，下拉选择“发表级别”、“索引情况”和勾选“是否通讯作者”、“是否代表作”以及完善“参与人数”、“个人排名”、“影响因子”、“论文摘要”，同时需上传论文发表的相应佐证材料（需上传刊物的封面、目录页、刊页号、正文页），</w:t>
      </w:r>
      <w:r>
        <w:rPr>
          <w:rFonts w:hint="eastAsia" w:ascii="宋体" w:hAnsi="宋体" w:eastAsia="宋体" w:cs="宋体"/>
          <w:b/>
          <w:bCs/>
        </w:rPr>
        <w:t>个人申报的职称对应的评审通知中要求论文查重的，个人还需上传论文查重附件</w:t>
      </w:r>
      <w:r>
        <w:rPr>
          <w:rFonts w:hint="eastAsia" w:ascii="宋体" w:hAnsi="宋体" w:eastAsia="宋体" w:cs="宋体"/>
        </w:rPr>
        <w:t>；完善相应信息后可点击“保存”按钮，进行保存再点击“提交”按钮，提交至单位审核。若未点击“提交”按钮，个人可对论文发表情况进行修改或删除；若点击“提交”按钮，个人则无法修改或删除论文发表情况，需联系单位审核退回后方可修改或删除；若单位审核后，个人可点击撤回，修改后再提交至单位审核。</w:t>
      </w:r>
    </w:p>
    <w:p>
      <w:pPr>
        <w:pStyle w:val="4"/>
      </w:pPr>
      <w:bookmarkStart w:id="27" w:name="_Toc101268445"/>
      <w:r>
        <w:rPr>
          <w:rFonts w:hint="eastAsia"/>
        </w:rPr>
        <w:t>著（译）作（教材）</w:t>
      </w:r>
      <w:bookmarkEnd w:id="27"/>
    </w:p>
    <w:p>
      <w:pPr>
        <w:pStyle w:val="22"/>
        <w:numPr>
          <w:ilvl w:val="0"/>
          <w:numId w:val="23"/>
        </w:numPr>
        <w:ind w:firstLineChars="0"/>
        <w:rPr>
          <w:rFonts w:ascii="宋体" w:hAnsi="宋体" w:eastAsia="宋体" w:cs="宋体"/>
        </w:rPr>
      </w:pPr>
      <w:r>
        <w:rPr>
          <w:rFonts w:hint="eastAsia" w:ascii="宋体" w:hAnsi="宋体" w:eastAsia="宋体" w:cs="宋体"/>
        </w:rPr>
        <w:t>点击“著（译）作（教材）”，进入“著（译）作（教材）”页面，如3-</w:t>
      </w:r>
      <w:r>
        <w:rPr>
          <w:rFonts w:ascii="宋体" w:hAnsi="宋体" w:eastAsia="宋体" w:cs="宋体"/>
        </w:rPr>
        <w:t>35</w:t>
      </w:r>
      <w:r>
        <w:rPr>
          <w:rFonts w:hint="eastAsia" w:ascii="宋体" w:hAnsi="宋体" w:eastAsia="宋体" w:cs="宋体"/>
        </w:rPr>
        <w:t>图所示：</w:t>
      </w:r>
    </w:p>
    <w:p>
      <w:pPr>
        <w:ind w:firstLine="0" w:firstLineChars="0"/>
        <w:rPr>
          <w:rFonts w:ascii="宋体" w:hAnsi="宋体" w:eastAsia="宋体" w:cs="宋体"/>
        </w:rPr>
      </w:pPr>
      <w:r>
        <w:drawing>
          <wp:inline distT="0" distB="0" distL="0" distR="0">
            <wp:extent cx="5560695" cy="3429635"/>
            <wp:effectExtent l="0" t="0" r="1905" b="0"/>
            <wp:docPr id="79" name="图片 7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true"/>
                    </pic:cNvPicPr>
                  </pic:nvPicPr>
                  <pic:blipFill>
                    <a:blip r:embed="rId47"/>
                    <a:stretch>
                      <a:fillRect/>
                    </a:stretch>
                  </pic:blipFill>
                  <pic:spPr>
                    <a:xfrm>
                      <a:off x="0" y="0"/>
                      <a:ext cx="5560695" cy="34296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35</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该页面显示“查询”、“新增”、“全部”、“审核中”、“审核通过”“退回”以及展示的著（译）作（教材）信息列表，包括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类型、著（译）作（教材）名称、出版日期、排名、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3"/>
        </w:numPr>
        <w:ind w:firstLineChars="0"/>
        <w:rPr>
          <w:rFonts w:ascii="宋体" w:hAnsi="宋体" w:eastAsia="宋体" w:cs="宋体"/>
        </w:rPr>
      </w:pPr>
      <w:r>
        <w:rPr>
          <w:rFonts w:hint="eastAsia" w:ascii="宋体" w:hAnsi="宋体" w:eastAsia="宋体" w:cs="宋体"/>
        </w:rPr>
        <w:t>点击“新增”，页面会弹出新增添加界面，个人可以增加多条著（译）作（教材），如图1-</w:t>
      </w:r>
      <w:r>
        <w:rPr>
          <w:rFonts w:ascii="宋体" w:hAnsi="宋体" w:eastAsia="宋体" w:cs="宋体"/>
        </w:rPr>
        <w:t>36</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338320"/>
            <wp:effectExtent l="0" t="0" r="1905" b="5080"/>
            <wp:docPr id="80" name="图片 8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true"/>
                    </pic:cNvPicPr>
                  </pic:nvPicPr>
                  <pic:blipFill>
                    <a:blip r:embed="rId48"/>
                    <a:stretch>
                      <a:fillRect/>
                    </a:stretch>
                  </pic:blipFill>
                  <pic:spPr>
                    <a:xfrm>
                      <a:off x="0" y="0"/>
                      <a:ext cx="5560695" cy="433832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36</w:t>
      </w:r>
    </w:p>
    <w:p>
      <w:pPr>
        <w:numPr>
          <w:ilvl w:val="0"/>
          <w:numId w:val="3"/>
        </w:numPr>
        <w:ind w:left="420" w:firstLineChars="0"/>
        <w:rPr>
          <w:rFonts w:ascii="宋体" w:hAnsi="宋体" w:eastAsia="宋体" w:cs="宋体"/>
        </w:rPr>
      </w:pPr>
      <w:r>
        <w:rPr>
          <w:rFonts w:hint="eastAsia" w:ascii="宋体" w:hAnsi="宋体" w:eastAsia="宋体" w:cs="宋体"/>
        </w:rPr>
        <w:t>完善“著（译）作（教材）名称”信息、 下拉选择“类型”以及完善“出版日期”（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出版单位”、“标准书号”、“参与人数”、“作者排名”、“参与作者”、“内容简介”信息，同时需上传相应的佐证材料；完善相应信息后可点击“保存”按钮，进行保存再点击“提交”按钮，提交至单位审核。若未点击“提交”按钮，个人可对著（译）作（教材）进行修改或删除；若点击“提交”按钮，个人则无法修改或删除著（译）作（教材），需联系单位审核退回后方可修改或删除；若单位审核后，个人可点击撤回，修改后再提交至单位审核。</w:t>
      </w:r>
    </w:p>
    <w:p>
      <w:pPr>
        <w:pStyle w:val="3"/>
      </w:pPr>
      <w:bookmarkStart w:id="28" w:name="_Toc101268446"/>
      <w:r>
        <w:rPr>
          <w:rFonts w:hint="eastAsia"/>
        </w:rPr>
        <w:t>对外援助</w:t>
      </w:r>
      <w:bookmarkEnd w:id="28"/>
    </w:p>
    <w:p>
      <w:pPr>
        <w:pStyle w:val="4"/>
      </w:pPr>
      <w:bookmarkStart w:id="29" w:name="_Toc101268447"/>
      <w:r>
        <w:rPr>
          <w:rFonts w:hint="eastAsia"/>
        </w:rPr>
        <w:t>援助困难地区（单位）</w:t>
      </w:r>
      <w:bookmarkEnd w:id="29"/>
    </w:p>
    <w:p>
      <w:pPr>
        <w:pStyle w:val="22"/>
        <w:numPr>
          <w:ilvl w:val="0"/>
          <w:numId w:val="24"/>
        </w:numPr>
        <w:ind w:firstLineChars="0"/>
        <w:rPr>
          <w:rFonts w:ascii="宋体" w:hAnsi="宋体" w:eastAsia="宋体" w:cs="宋体"/>
        </w:rPr>
      </w:pPr>
      <w:r>
        <w:rPr>
          <w:rFonts w:hint="eastAsia" w:ascii="宋体" w:hAnsi="宋体" w:eastAsia="宋体" w:cs="宋体"/>
        </w:rPr>
        <w:t>点击“援助困难地区（单位）”，进入“援助困难地区（单位）”页面，如图1-</w:t>
      </w:r>
      <w:r>
        <w:rPr>
          <w:rFonts w:ascii="宋体" w:hAnsi="宋体" w:eastAsia="宋体" w:cs="宋体"/>
        </w:rPr>
        <w:t>37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883535"/>
            <wp:effectExtent l="0" t="0" r="1905" b="0"/>
            <wp:docPr id="81" name="图片 8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true"/>
                    </pic:cNvPicPr>
                  </pic:nvPicPr>
                  <pic:blipFill>
                    <a:blip r:embed="rId49"/>
                    <a:stretch>
                      <a:fillRect/>
                    </a:stretch>
                  </pic:blipFill>
                  <pic:spPr>
                    <a:xfrm>
                      <a:off x="0" y="0"/>
                      <a:ext cx="5560695" cy="28835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37</w:t>
      </w:r>
    </w:p>
    <w:p>
      <w:pPr>
        <w:numPr>
          <w:ilvl w:val="0"/>
          <w:numId w:val="3"/>
        </w:numPr>
        <w:ind w:left="420" w:firstLineChars="0"/>
        <w:rPr>
          <w:rFonts w:ascii="宋体" w:hAnsi="宋体" w:eastAsia="宋体" w:cs="宋体"/>
        </w:rPr>
      </w:pPr>
      <w:r>
        <w:rPr>
          <w:rFonts w:hint="eastAsia" w:ascii="宋体" w:hAnsi="宋体" w:eastAsia="宋体" w:cs="宋体"/>
        </w:rPr>
        <w:t>该页面显示“查询”、“新增”、“全部”、“审核中”、“审核通过”“退回”以及展示的援助困难地区（单位）信息列表，包括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援助类型、起止日期、援助单位、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4"/>
        </w:numPr>
        <w:ind w:firstLineChars="0"/>
        <w:rPr>
          <w:rFonts w:ascii="宋体" w:hAnsi="宋体" w:eastAsia="宋体" w:cs="宋体"/>
        </w:rPr>
      </w:pPr>
      <w:r>
        <w:rPr>
          <w:rFonts w:hint="eastAsia" w:ascii="宋体" w:hAnsi="宋体" w:eastAsia="宋体" w:cs="宋体"/>
        </w:rPr>
        <w:t>点击“新增”，页面会弹出新增添加界面，个人可以增加多条援助困难地区（单位），如图1-</w:t>
      </w:r>
      <w:r>
        <w:rPr>
          <w:rFonts w:ascii="宋体" w:hAnsi="宋体" w:eastAsia="宋体" w:cs="宋体"/>
        </w:rPr>
        <w:t>38</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691890"/>
            <wp:effectExtent l="0" t="0" r="1905" b="3810"/>
            <wp:docPr id="82" name="图片 8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true"/>
                    </pic:cNvPicPr>
                  </pic:nvPicPr>
                  <pic:blipFill>
                    <a:blip r:embed="rId50"/>
                    <a:stretch>
                      <a:fillRect/>
                    </a:stretch>
                  </pic:blipFill>
                  <pic:spPr>
                    <a:xfrm>
                      <a:off x="0" y="0"/>
                      <a:ext cx="5560695" cy="36918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38</w:t>
      </w:r>
    </w:p>
    <w:p>
      <w:pPr>
        <w:numPr>
          <w:ilvl w:val="0"/>
          <w:numId w:val="3"/>
        </w:numPr>
        <w:ind w:left="420" w:firstLineChars="0"/>
        <w:rPr>
          <w:rFonts w:ascii="宋体" w:hAnsi="宋体" w:eastAsia="宋体" w:cs="宋体"/>
        </w:rPr>
      </w:pPr>
      <w:r>
        <w:rPr>
          <w:rFonts w:hint="eastAsia" w:ascii="宋体" w:hAnsi="宋体" w:eastAsia="宋体" w:cs="宋体"/>
        </w:rPr>
        <w:t>下拉选择“援助类型”、完善“开始日期”、“结束日期” （</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）、援助单位、援助情况信息，同时需上传相应的佐证材料（</w:t>
      </w:r>
      <w:r>
        <w:rPr>
          <w:rFonts w:hint="eastAsia" w:ascii="宋体" w:hAnsi="宋体" w:eastAsia="宋体" w:cs="宋体"/>
          <w:b/>
        </w:rPr>
        <w:t>注：需单位逐页盖章后方可上传</w:t>
      </w:r>
      <w:r>
        <w:rPr>
          <w:rFonts w:hint="eastAsia" w:ascii="宋体" w:hAnsi="宋体" w:eastAsia="宋体" w:cs="宋体"/>
        </w:rPr>
        <w:t>）；完善相应信息后可点击“保存”按钮，进行保存再点击“提交”按钮，提交至单位审核。若未点击“提交”按钮，个人可对援助困难地区（单位）进行修改或删除；若点击“提交”按钮，个人则无法修改或删除援助困难地区（单位），需联系单位审核退回后方可修改或删除；若单位审核后，个人可点击撤回，修改后再提交至单位审核。</w:t>
      </w:r>
    </w:p>
    <w:p>
      <w:pPr>
        <w:pStyle w:val="3"/>
      </w:pPr>
      <w:bookmarkStart w:id="30" w:name="_Toc101268448"/>
      <w:r>
        <w:rPr>
          <w:rFonts w:hint="eastAsia"/>
        </w:rPr>
        <w:t>行业专用</w:t>
      </w:r>
      <w:bookmarkEnd w:id="30"/>
    </w:p>
    <w:p>
      <w:pPr>
        <w:pStyle w:val="4"/>
      </w:pPr>
      <w:bookmarkStart w:id="31" w:name="_Toc101268449"/>
      <w:r>
        <w:rPr>
          <w:rFonts w:hint="eastAsia"/>
        </w:rPr>
        <w:t>卫生-病案</w:t>
      </w:r>
      <w:bookmarkEnd w:id="31"/>
    </w:p>
    <w:p>
      <w:pPr>
        <w:pStyle w:val="22"/>
        <w:numPr>
          <w:ilvl w:val="0"/>
          <w:numId w:val="25"/>
        </w:numPr>
        <w:ind w:firstLineChars="0"/>
        <w:rPr>
          <w:rFonts w:ascii="宋体" w:hAnsi="宋体" w:eastAsia="宋体" w:cs="宋体"/>
        </w:rPr>
      </w:pPr>
      <w:r>
        <w:rPr>
          <w:rFonts w:hint="eastAsia" w:ascii="宋体" w:hAnsi="宋体" w:eastAsia="宋体" w:cs="宋体"/>
        </w:rPr>
        <w:t>点击“卫生-病案”，进入“卫生-病案”页面，如图1-</w:t>
      </w:r>
      <w:r>
        <w:rPr>
          <w:rFonts w:ascii="宋体" w:hAnsi="宋体" w:eastAsia="宋体" w:cs="宋体"/>
        </w:rPr>
        <w:t>39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213860"/>
            <wp:effectExtent l="0" t="0" r="1905" b="0"/>
            <wp:docPr id="83" name="图片 8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true"/>
                    </pic:cNvPicPr>
                  </pic:nvPicPr>
                  <pic:blipFill>
                    <a:blip r:embed="rId51"/>
                    <a:stretch>
                      <a:fillRect/>
                    </a:stretch>
                  </pic:blipFill>
                  <pic:spPr>
                    <a:xfrm>
                      <a:off x="0" y="0"/>
                      <a:ext cx="5560695" cy="421386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39</w:t>
      </w:r>
    </w:p>
    <w:p>
      <w:pPr>
        <w:numPr>
          <w:ilvl w:val="0"/>
          <w:numId w:val="3"/>
        </w:numPr>
        <w:ind w:left="420" w:firstLineChars="0"/>
        <w:rPr>
          <w:rFonts w:ascii="宋体" w:hAnsi="宋体" w:eastAsia="宋体" w:cs="宋体"/>
        </w:rPr>
      </w:pPr>
      <w:r>
        <w:rPr>
          <w:rFonts w:hint="eastAsia" w:ascii="宋体" w:hAnsi="宋体" w:eastAsia="宋体" w:cs="宋体"/>
        </w:rPr>
        <w:t>该页面显示“查询”、“新增”、“病案模板下载”、“导入”、“批量提交”“全部”、“审核中”、“审核通过”“退回”以及展示的卫生-病案信息列表，包括</w:t>
      </w:r>
      <w:r>
        <w:rPr>
          <w:rFonts w:ascii="宋体" w:hAnsi="宋体" w:eastAsia="宋体" w:cs="宋体"/>
        </w:rPr>
        <w:t>序号、</w:t>
      </w:r>
      <w:r>
        <w:rPr>
          <w:rFonts w:hint="eastAsia" w:ascii="宋体" w:hAnsi="宋体" w:eastAsia="宋体" w:cs="宋体"/>
        </w:rPr>
        <w:t>住院号、审核状态</w:t>
      </w:r>
      <w:r>
        <w:rPr>
          <w:rFonts w:ascii="宋体" w:hAnsi="宋体" w:eastAsia="宋体" w:cs="宋体"/>
        </w:rPr>
        <w:t>、</w:t>
      </w:r>
      <w:r>
        <w:rPr>
          <w:rFonts w:hint="eastAsia" w:ascii="宋体" w:hAnsi="宋体" w:eastAsia="宋体" w:cs="宋体"/>
        </w:rPr>
        <w:t>姓名、入院日期、出院日期、入院诊断、出院诊断、抢救或治疗结果、手术类别、申报时间、操作和列表后的“查看”按钮。</w:t>
      </w:r>
    </w:p>
    <w:p>
      <w:pPr>
        <w:pStyle w:val="22"/>
        <w:numPr>
          <w:ilvl w:val="0"/>
          <w:numId w:val="25"/>
        </w:numPr>
        <w:ind w:firstLineChars="0"/>
        <w:rPr>
          <w:rFonts w:ascii="宋体" w:hAnsi="宋体" w:eastAsia="宋体" w:cs="宋体"/>
        </w:rPr>
      </w:pPr>
      <w:r>
        <w:rPr>
          <w:rFonts w:hint="eastAsia" w:ascii="宋体" w:hAnsi="宋体" w:eastAsia="宋体" w:cs="宋体"/>
        </w:rPr>
        <w:t>点击“新增”，页面会弹出新增添加界面，个人可以增加多条病案，如图1-</w:t>
      </w:r>
      <w:r>
        <w:rPr>
          <w:rFonts w:ascii="宋体" w:hAnsi="宋体" w:eastAsia="宋体" w:cs="宋体"/>
        </w:rPr>
        <w:t>40</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055110"/>
            <wp:effectExtent l="0" t="0" r="1905" b="2540"/>
            <wp:docPr id="84" name="图片 8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true"/>
                    </pic:cNvPicPr>
                  </pic:nvPicPr>
                  <pic:blipFill>
                    <a:blip r:embed="rId52"/>
                    <a:stretch>
                      <a:fillRect/>
                    </a:stretch>
                  </pic:blipFill>
                  <pic:spPr>
                    <a:xfrm>
                      <a:off x="0" y="0"/>
                      <a:ext cx="5560695" cy="40551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40</w:t>
      </w:r>
    </w:p>
    <w:p>
      <w:pPr>
        <w:numPr>
          <w:ilvl w:val="0"/>
          <w:numId w:val="3"/>
        </w:numPr>
        <w:ind w:left="420" w:firstLineChars="0"/>
        <w:rPr>
          <w:rFonts w:ascii="宋体" w:hAnsi="宋体" w:eastAsia="宋体" w:cs="宋体"/>
        </w:rPr>
      </w:pPr>
      <w:r>
        <w:rPr>
          <w:rFonts w:hint="eastAsia" w:ascii="宋体" w:hAnsi="宋体" w:eastAsia="宋体" w:cs="宋体"/>
        </w:rPr>
        <w:t>完善“住院号”、“姓名”、“入院日期”、“出院日期” （</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信息，下拉选择手术类别及录入“入院诊断”、“出院诊断”、“抢救或治疗结果”；完善相应信息后可点击“保存”按钮，进行保存再点击“提交”按钮，提交至单位审核。若未点击“提交”按钮，个人可对病案进行修改或删除；若点击“提交”按钮，个人则无法修改或删除病案，需联系单位审核退回后方可修改或删除。</w:t>
      </w:r>
    </w:p>
    <w:p>
      <w:pPr>
        <w:pStyle w:val="22"/>
        <w:numPr>
          <w:ilvl w:val="0"/>
          <w:numId w:val="25"/>
        </w:numPr>
        <w:ind w:firstLineChars="0"/>
        <w:rPr>
          <w:rFonts w:ascii="宋体" w:hAnsi="宋体" w:eastAsia="宋体" w:cs="宋体"/>
        </w:rPr>
      </w:pPr>
      <w:r>
        <w:rPr>
          <w:rFonts w:hint="eastAsia" w:ascii="宋体" w:hAnsi="宋体" w:eastAsia="宋体" w:cs="宋体"/>
        </w:rPr>
        <w:t>点击“病案模板下载”，可以通过下载的Excel模板批量添加病案信息再导入系统。如图1-</w:t>
      </w:r>
      <w:r>
        <w:rPr>
          <w:rFonts w:ascii="宋体" w:hAnsi="宋体" w:eastAsia="宋体" w:cs="宋体"/>
        </w:rPr>
        <w:t>41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205355"/>
            <wp:effectExtent l="0" t="0" r="1905" b="4445"/>
            <wp:docPr id="85" name="图片 8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true"/>
                    </pic:cNvPicPr>
                  </pic:nvPicPr>
                  <pic:blipFill>
                    <a:blip r:embed="rId53"/>
                    <a:stretch>
                      <a:fillRect/>
                    </a:stretch>
                  </pic:blipFill>
                  <pic:spPr>
                    <a:xfrm>
                      <a:off x="0" y="0"/>
                      <a:ext cx="5560695" cy="22053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41</w:t>
      </w:r>
    </w:p>
    <w:p>
      <w:pPr>
        <w:pStyle w:val="22"/>
        <w:numPr>
          <w:ilvl w:val="0"/>
          <w:numId w:val="25"/>
        </w:numPr>
        <w:ind w:firstLineChars="0"/>
        <w:rPr>
          <w:rFonts w:ascii="宋体" w:hAnsi="宋体" w:eastAsia="宋体" w:cs="宋体"/>
        </w:rPr>
      </w:pPr>
      <w:r>
        <w:rPr>
          <w:rFonts w:hint="eastAsia" w:ascii="宋体" w:hAnsi="宋体" w:eastAsia="宋体" w:cs="宋体"/>
        </w:rPr>
        <w:t>点击“导入”，右侧弹出病案导入界面，点击“上传文件”，可将Excel模板中已录好的病案信息导入该界面；若导入的病案信息都显示“允许导入”可点击“正式导入”，将病案信息导入系统中。如图1-</w:t>
      </w:r>
      <w:r>
        <w:rPr>
          <w:rFonts w:ascii="宋体" w:hAnsi="宋体" w:eastAsia="宋体" w:cs="宋体"/>
        </w:rPr>
        <w:t>42</w:t>
      </w:r>
      <w:r>
        <w:rPr>
          <w:rFonts w:hint="eastAsia" w:ascii="宋体" w:hAnsi="宋体" w:eastAsia="宋体" w:cs="宋体"/>
        </w:rPr>
        <w:t>、图1-</w:t>
      </w:r>
      <w:r>
        <w:rPr>
          <w:rFonts w:ascii="宋体" w:hAnsi="宋体" w:eastAsia="宋体" w:cs="宋体"/>
        </w:rPr>
        <w:t>43</w:t>
      </w:r>
      <w:r>
        <w:rPr>
          <w:rFonts w:hint="eastAsia" w:ascii="宋体" w:hAnsi="宋体" w:eastAsia="宋体" w:cs="宋体"/>
        </w:rPr>
        <w:t>所示：</w:t>
      </w:r>
    </w:p>
    <w:p>
      <w:pPr>
        <w:ind w:left="240" w:firstLine="0" w:firstLineChars="0"/>
      </w:pPr>
      <w:r>
        <w:drawing>
          <wp:inline distT="0" distB="0" distL="0" distR="0">
            <wp:extent cx="5560695" cy="1536065"/>
            <wp:effectExtent l="0" t="0" r="1905" b="6985"/>
            <wp:docPr id="17" name="图片 1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true"/>
                    </pic:cNvPicPr>
                  </pic:nvPicPr>
                  <pic:blipFill>
                    <a:blip r:embed="rId54"/>
                    <a:stretch>
                      <a:fillRect/>
                    </a:stretch>
                  </pic:blipFill>
                  <pic:spPr>
                    <a:xfrm>
                      <a:off x="0" y="0"/>
                      <a:ext cx="5560695" cy="1536065"/>
                    </a:xfrm>
                    <a:prstGeom prst="rect">
                      <a:avLst/>
                    </a:prstGeom>
                  </pic:spPr>
                </pic:pic>
              </a:graphicData>
            </a:graphic>
          </wp:inline>
        </w:drawing>
      </w:r>
      <w:r>
        <w:t xml:space="preserve"> </w:t>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42</w:t>
      </w:r>
    </w:p>
    <w:p>
      <w:pPr>
        <w:ind w:left="240" w:firstLine="0" w:firstLineChars="0"/>
        <w:rPr>
          <w:rFonts w:ascii="宋体" w:hAnsi="宋体" w:eastAsia="宋体" w:cs="宋体"/>
        </w:rPr>
      </w:pPr>
      <w:r>
        <w:drawing>
          <wp:inline distT="0" distB="0" distL="0" distR="0">
            <wp:extent cx="5560695" cy="1274445"/>
            <wp:effectExtent l="0" t="0" r="1905" b="1905"/>
            <wp:docPr id="18" name="图片 1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true"/>
                    </pic:cNvPicPr>
                  </pic:nvPicPr>
                  <pic:blipFill>
                    <a:blip r:embed="rId55"/>
                    <a:stretch>
                      <a:fillRect/>
                    </a:stretch>
                  </pic:blipFill>
                  <pic:spPr>
                    <a:xfrm>
                      <a:off x="0" y="0"/>
                      <a:ext cx="5560695" cy="12744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43</w:t>
      </w:r>
    </w:p>
    <w:p>
      <w:pPr>
        <w:pStyle w:val="22"/>
        <w:ind w:left="660" w:firstLine="0" w:firstLineChars="0"/>
        <w:rPr>
          <w:rFonts w:ascii="宋体" w:hAnsi="宋体" w:eastAsia="宋体" w:cs="宋体"/>
        </w:rPr>
      </w:pPr>
    </w:p>
    <w:p>
      <w:pPr>
        <w:pStyle w:val="22"/>
        <w:numPr>
          <w:ilvl w:val="0"/>
          <w:numId w:val="25"/>
        </w:numPr>
        <w:ind w:firstLineChars="0"/>
        <w:rPr>
          <w:rFonts w:ascii="宋体" w:hAnsi="宋体" w:eastAsia="宋体" w:cs="宋体"/>
        </w:rPr>
      </w:pPr>
      <w:r>
        <w:rPr>
          <w:rFonts w:hint="eastAsia" w:ascii="宋体" w:hAnsi="宋体" w:eastAsia="宋体" w:cs="宋体"/>
        </w:rPr>
        <w:t>批量选中需提交审核的病案，点击“批量提交”，弹出提示界面，点击“确定”，选中的病案将提交至单位审核。如图1-</w:t>
      </w:r>
      <w:r>
        <w:rPr>
          <w:rFonts w:ascii="宋体" w:hAnsi="宋体" w:eastAsia="宋体" w:cs="宋体"/>
        </w:rPr>
        <w:t>44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144010"/>
            <wp:effectExtent l="0" t="0" r="1905" b="8890"/>
            <wp:docPr id="21" name="图片 2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true"/>
                    </pic:cNvPicPr>
                  </pic:nvPicPr>
                  <pic:blipFill>
                    <a:blip r:embed="rId56"/>
                    <a:stretch>
                      <a:fillRect/>
                    </a:stretch>
                  </pic:blipFill>
                  <pic:spPr>
                    <a:xfrm>
                      <a:off x="0" y="0"/>
                      <a:ext cx="5560695" cy="41440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44</w:t>
      </w:r>
    </w:p>
    <w:p>
      <w:pPr>
        <w:pStyle w:val="4"/>
      </w:pPr>
      <w:bookmarkStart w:id="32" w:name="_Toc101268450"/>
      <w:r>
        <w:rPr>
          <w:rFonts w:hint="eastAsia"/>
        </w:rPr>
        <w:t>卫生-专题</w:t>
      </w:r>
      <w:bookmarkEnd w:id="32"/>
    </w:p>
    <w:p>
      <w:pPr>
        <w:pStyle w:val="22"/>
        <w:numPr>
          <w:ilvl w:val="0"/>
          <w:numId w:val="26"/>
        </w:numPr>
        <w:ind w:firstLineChars="0"/>
        <w:rPr>
          <w:rFonts w:ascii="宋体" w:hAnsi="宋体" w:eastAsia="宋体" w:cs="宋体"/>
        </w:rPr>
      </w:pPr>
      <w:r>
        <w:rPr>
          <w:rFonts w:hint="eastAsia" w:ascii="宋体" w:hAnsi="宋体" w:eastAsia="宋体" w:cs="宋体"/>
        </w:rPr>
        <w:t>点击“卫生-专题”，进入“卫生-专题”页面，如图1-</w:t>
      </w:r>
      <w:r>
        <w:rPr>
          <w:rFonts w:ascii="宋体" w:hAnsi="宋体" w:eastAsia="宋体" w:cs="宋体"/>
        </w:rPr>
        <w:t>45</w:t>
      </w:r>
      <w:r>
        <w:rPr>
          <w:rFonts w:hint="eastAsia" w:ascii="宋体" w:hAnsi="宋体" w:eastAsia="宋体" w:cs="宋体"/>
        </w:rPr>
        <w:t>所示：</w:t>
      </w:r>
    </w:p>
    <w:p>
      <w:pPr>
        <w:ind w:firstLine="0" w:firstLineChars="0"/>
        <w:rPr>
          <w:rFonts w:ascii="宋体" w:hAnsi="宋体" w:eastAsia="宋体" w:cs="宋体"/>
        </w:rPr>
      </w:pPr>
      <w:r>
        <w:drawing>
          <wp:inline distT="0" distB="0" distL="114300" distR="114300">
            <wp:extent cx="5556250" cy="3277870"/>
            <wp:effectExtent l="0" t="0" r="6350" b="13970"/>
            <wp:docPr id="30"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true"/>
                    </pic:cNvPicPr>
                  </pic:nvPicPr>
                  <pic:blipFill>
                    <a:blip r:embed="rId57"/>
                    <a:stretch>
                      <a:fillRect/>
                    </a:stretch>
                  </pic:blipFill>
                  <pic:spPr>
                    <a:xfrm>
                      <a:off x="0" y="0"/>
                      <a:ext cx="5556250" cy="3277870"/>
                    </a:xfrm>
                    <a:prstGeom prst="rect">
                      <a:avLst/>
                    </a:prstGeom>
                    <a:noFill/>
                    <a:ln>
                      <a:noFill/>
                    </a:ln>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45</w:t>
      </w:r>
    </w:p>
    <w:p>
      <w:pPr>
        <w:numPr>
          <w:ilvl w:val="0"/>
          <w:numId w:val="3"/>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“全部”、“审核中”、“审核通过”“退回”以及展示的卫生-专题信息列表，包括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专题类型、专题名称、简要说明、病案数量、申报时间、操作和列表后的“查看”、“调整”按钮。</w:t>
      </w:r>
    </w:p>
    <w:p>
      <w:pPr>
        <w:pStyle w:val="22"/>
        <w:numPr>
          <w:ilvl w:val="0"/>
          <w:numId w:val="26"/>
        </w:numPr>
        <w:ind w:firstLineChars="0"/>
        <w:rPr>
          <w:rFonts w:ascii="宋体" w:hAnsi="宋体" w:eastAsia="宋体" w:cs="宋体"/>
        </w:rPr>
      </w:pPr>
      <w:r>
        <w:rPr>
          <w:rFonts w:hint="eastAsia" w:ascii="宋体" w:hAnsi="宋体" w:eastAsia="宋体" w:cs="宋体"/>
        </w:rPr>
        <w:t>点击“新增”，右侧会弹出添加界面，个人可以增加多条专题。如图1-</w:t>
      </w:r>
      <w:r>
        <w:rPr>
          <w:rFonts w:ascii="宋体" w:hAnsi="宋体" w:eastAsia="宋体" w:cs="宋体"/>
        </w:rPr>
        <w:t>46</w:t>
      </w:r>
      <w:r>
        <w:rPr>
          <w:rFonts w:hint="eastAsia" w:ascii="宋体" w:hAnsi="宋体" w:eastAsia="宋体" w:cs="宋体"/>
        </w:rPr>
        <w:t>、图1-</w:t>
      </w:r>
      <w:r>
        <w:rPr>
          <w:rFonts w:ascii="宋体" w:hAnsi="宋体" w:eastAsia="宋体" w:cs="宋体"/>
        </w:rPr>
        <w:t>47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numPr>
          <w:ilvl w:val="0"/>
          <w:numId w:val="3"/>
        </w:numPr>
        <w:ind w:left="420" w:firstLineChars="0"/>
        <w:rPr>
          <w:rFonts w:ascii="宋体" w:hAnsi="宋体" w:eastAsia="宋体" w:cs="宋体"/>
        </w:rPr>
      </w:pPr>
      <w:r>
        <w:rPr>
          <w:rFonts w:hint="eastAsia" w:ascii="宋体" w:hAnsi="宋体" w:eastAsia="宋体" w:cs="宋体"/>
        </w:rPr>
        <w:t>选择“专题类型”，包括三新专题、专题报告。</w:t>
      </w:r>
    </w:p>
    <w:p>
      <w:pPr>
        <w:numPr>
          <w:ilvl w:val="0"/>
          <w:numId w:val="3"/>
        </w:numPr>
        <w:ind w:left="420" w:firstLineChars="0"/>
        <w:rPr>
          <w:rFonts w:ascii="宋体" w:hAnsi="宋体" w:eastAsia="宋体" w:cs="宋体"/>
        </w:rPr>
      </w:pPr>
      <w:r>
        <w:rPr>
          <w:rFonts w:hint="eastAsia" w:ascii="宋体" w:hAnsi="宋体" w:eastAsia="宋体" w:cs="宋体"/>
        </w:rPr>
        <w:t>勾选“是否模板录入”，若勾选模板录入，需完善专题信息并保存后录入对应的病案信息；若不勾选模板录入，需要通过“非模板录入附件”上传相应的材料。</w:t>
      </w:r>
    </w:p>
    <w:p>
      <w:pPr>
        <w:numPr>
          <w:ilvl w:val="0"/>
          <w:numId w:val="3"/>
        </w:numPr>
        <w:ind w:left="420" w:firstLineChars="0"/>
        <w:rPr>
          <w:rFonts w:hint="eastAsia" w:ascii="宋体" w:hAnsi="宋体" w:eastAsia="宋体" w:cs="宋体"/>
        </w:rPr>
      </w:pPr>
      <w:r>
        <w:rPr>
          <w:rFonts w:hint="eastAsia" w:ascii="宋体" w:hAnsi="宋体" w:eastAsia="宋体" w:cs="宋体"/>
        </w:rPr>
        <w:t>完善专题名称和简要说明信息，并上传“查重文档附件”</w:t>
      </w:r>
    </w:p>
    <w:p>
      <w:pPr>
        <w:ind w:firstLine="0" w:firstLineChars="0"/>
        <w:rPr>
          <w:rFonts w:ascii="宋体" w:hAnsi="宋体" w:eastAsia="宋体" w:cs="宋体"/>
        </w:rPr>
      </w:pPr>
      <w:r>
        <w:drawing>
          <wp:inline distT="0" distB="0" distL="0" distR="0">
            <wp:extent cx="5560695" cy="2881630"/>
            <wp:effectExtent l="0" t="0" r="1905" b="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58"/>
                    <a:stretch>
                      <a:fillRect/>
                    </a:stretch>
                  </pic:blipFill>
                  <pic:spPr>
                    <a:xfrm>
                      <a:off x="0" y="0"/>
                      <a:ext cx="5560695" cy="288163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46</w:t>
      </w:r>
    </w:p>
    <w:p>
      <w:pPr>
        <w:ind w:firstLine="0" w:firstLineChars="0"/>
        <w:rPr>
          <w:rFonts w:ascii="宋体" w:hAnsi="宋体" w:eastAsia="宋体" w:cs="宋体"/>
        </w:rPr>
      </w:pPr>
      <w:r>
        <w:drawing>
          <wp:inline distT="0" distB="0" distL="0" distR="0">
            <wp:extent cx="5560695" cy="3831590"/>
            <wp:effectExtent l="0" t="0" r="1905" b="0"/>
            <wp:docPr id="32" name="图片 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true"/>
                    </pic:cNvPicPr>
                  </pic:nvPicPr>
                  <pic:blipFill>
                    <a:blip r:embed="rId59"/>
                    <a:stretch>
                      <a:fillRect/>
                    </a:stretch>
                  </pic:blipFill>
                  <pic:spPr>
                    <a:xfrm>
                      <a:off x="0" y="0"/>
                      <a:ext cx="5560695" cy="38315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47</w:t>
      </w:r>
    </w:p>
    <w:p>
      <w:pPr>
        <w:pStyle w:val="22"/>
        <w:numPr>
          <w:ilvl w:val="0"/>
          <w:numId w:val="26"/>
        </w:numPr>
        <w:ind w:firstLineChars="0"/>
        <w:rPr>
          <w:rFonts w:hint="eastAsia" w:ascii="宋体" w:hAnsi="宋体" w:eastAsia="宋体" w:cs="宋体"/>
        </w:rPr>
      </w:pPr>
      <w:r>
        <w:rPr>
          <w:rFonts w:hint="eastAsia" w:ascii="宋体" w:hAnsi="宋体" w:eastAsia="宋体" w:cs="宋体"/>
        </w:rPr>
        <w:t>若勾选模板录入，完善专题信息后可点击“保存”按钮，进行病案列表的录入。可通过新增或者病案模板导入方式。如图1-</w:t>
      </w:r>
      <w:r>
        <w:rPr>
          <w:rFonts w:ascii="宋体" w:hAnsi="宋体" w:eastAsia="宋体" w:cs="宋体"/>
        </w:rPr>
        <w:t>48</w:t>
      </w:r>
      <w:r>
        <w:rPr>
          <w:rFonts w:hint="eastAsia" w:ascii="宋体" w:hAnsi="宋体" w:eastAsia="宋体" w:cs="宋体"/>
        </w:rPr>
        <w:t>所示：</w:t>
      </w:r>
    </w:p>
    <w:p>
      <w:pPr>
        <w:numPr>
          <w:ilvl w:val="0"/>
          <w:numId w:val="3"/>
        </w:numPr>
        <w:ind w:left="420" w:firstLineChars="0"/>
        <w:rPr>
          <w:rFonts w:ascii="宋体" w:hAnsi="宋体" w:eastAsia="宋体" w:cs="宋体"/>
        </w:rPr>
      </w:pPr>
      <w:r>
        <w:rPr>
          <w:rFonts w:hint="eastAsia" w:ascii="宋体" w:hAnsi="宋体" w:eastAsia="宋体" w:cs="宋体"/>
        </w:rPr>
        <w:t>点击“新增”，弹出添加界面，完善“住院号”、“病人姓名”、“入院日期”、“出院日期”、“年龄”、“性别”、“入院诊断”和“出院诊断”。如图1-</w:t>
      </w:r>
      <w:r>
        <w:rPr>
          <w:rFonts w:ascii="宋体" w:hAnsi="宋体" w:eastAsia="宋体" w:cs="宋体"/>
        </w:rPr>
        <w:t>46</w:t>
      </w:r>
      <w:r>
        <w:rPr>
          <w:rFonts w:hint="eastAsia" w:ascii="宋体" w:hAnsi="宋体" w:eastAsia="宋体" w:cs="宋体"/>
        </w:rPr>
        <w:t>所示：</w:t>
      </w:r>
    </w:p>
    <w:p>
      <w:pPr>
        <w:numPr>
          <w:ilvl w:val="0"/>
          <w:numId w:val="3"/>
        </w:numPr>
        <w:ind w:left="420" w:firstLineChars="0"/>
        <w:rPr>
          <w:rFonts w:ascii="宋体" w:hAnsi="宋体" w:eastAsia="宋体" w:cs="宋体"/>
        </w:rPr>
      </w:pPr>
      <w:r>
        <w:rPr>
          <w:rFonts w:hint="eastAsia" w:ascii="宋体" w:hAnsi="宋体" w:eastAsia="宋体" w:cs="宋体"/>
        </w:rPr>
        <w:t>“新增”按钮右侧的“</w:t>
      </w:r>
      <w:r>
        <w:rPr>
          <w:rFonts w:ascii="Arial" w:hAnsi="Arial" w:eastAsia="宋体" w:cs="Arial"/>
        </w:rPr>
        <w:t>↑</w:t>
      </w:r>
      <w:r>
        <w:rPr>
          <w:rFonts w:hint="eastAsia" w:ascii="宋体" w:hAnsi="宋体" w:eastAsia="宋体" w:cs="宋体"/>
        </w:rPr>
        <w:t>”、“</w:t>
      </w:r>
      <w:r>
        <w:rPr>
          <w:rFonts w:ascii="Arial" w:hAnsi="Arial" w:eastAsia="宋体" w:cs="Arial"/>
        </w:rPr>
        <w:t>↓</w:t>
      </w:r>
      <w:r>
        <w:rPr>
          <w:rFonts w:hint="eastAsia" w:ascii="宋体" w:hAnsi="宋体" w:eastAsia="宋体" w:cs="宋体"/>
        </w:rPr>
        <w:t>”按钮可调整下方已录入的病案情况排序。</w:t>
      </w:r>
    </w:p>
    <w:p>
      <w:pPr>
        <w:ind w:firstLine="0" w:firstLineChars="0"/>
        <w:rPr>
          <w:rFonts w:ascii="宋体" w:hAnsi="宋体" w:eastAsia="宋体" w:cs="宋体"/>
        </w:rPr>
      </w:pPr>
      <w:r>
        <w:drawing>
          <wp:inline distT="0" distB="0" distL="0" distR="0">
            <wp:extent cx="5560695" cy="2825115"/>
            <wp:effectExtent l="0" t="0" r="1905" b="0"/>
            <wp:docPr id="86" name="图片 8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true"/>
                    </pic:cNvPicPr>
                  </pic:nvPicPr>
                  <pic:blipFill>
                    <a:blip r:embed="rId60"/>
                    <a:stretch>
                      <a:fillRect/>
                    </a:stretch>
                  </pic:blipFill>
                  <pic:spPr>
                    <a:xfrm>
                      <a:off x="0" y="0"/>
                      <a:ext cx="5560695" cy="282511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48</w:t>
      </w:r>
    </w:p>
    <w:p>
      <w:pPr>
        <w:ind w:firstLine="0" w:firstLineChars="0"/>
        <w:rPr>
          <w:rFonts w:ascii="宋体" w:hAnsi="宋体" w:eastAsia="宋体" w:cs="宋体"/>
        </w:rPr>
      </w:pPr>
      <w:r>
        <w:drawing>
          <wp:inline distT="0" distB="0" distL="0" distR="0">
            <wp:extent cx="5560695" cy="5113655"/>
            <wp:effectExtent l="0" t="0" r="1905" b="0"/>
            <wp:docPr id="87" name="图片 8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true"/>
                    </pic:cNvPicPr>
                  </pic:nvPicPr>
                  <pic:blipFill>
                    <a:blip r:embed="rId61"/>
                    <a:stretch>
                      <a:fillRect/>
                    </a:stretch>
                  </pic:blipFill>
                  <pic:spPr>
                    <a:xfrm>
                      <a:off x="0" y="0"/>
                      <a:ext cx="5560695" cy="51136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49</w:t>
      </w:r>
    </w:p>
    <w:p>
      <w:pPr>
        <w:numPr>
          <w:ilvl w:val="0"/>
          <w:numId w:val="3"/>
        </w:numPr>
        <w:ind w:left="420" w:firstLineChars="0"/>
        <w:rPr>
          <w:rFonts w:ascii="宋体" w:hAnsi="宋体" w:eastAsia="宋体" w:cs="宋体"/>
        </w:rPr>
      </w:pPr>
      <w:r>
        <w:rPr>
          <w:rFonts w:hint="eastAsia" w:ascii="宋体" w:hAnsi="宋体" w:eastAsia="宋体" w:cs="宋体"/>
        </w:rPr>
        <w:t>点击“病案模板下载”， 可以通过下载的Excel模板批量添加病案信息再导入系统。如图1-</w:t>
      </w:r>
      <w:r>
        <w:rPr>
          <w:rFonts w:ascii="宋体" w:hAnsi="宋体" w:eastAsia="宋体" w:cs="宋体"/>
        </w:rPr>
        <w:t>47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577215"/>
            <wp:effectExtent l="0" t="0" r="1905" b="0"/>
            <wp:docPr id="46" name="图片 4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true"/>
                    </pic:cNvPicPr>
                  </pic:nvPicPr>
                  <pic:blipFill>
                    <a:blip r:embed="rId62"/>
                    <a:stretch>
                      <a:fillRect/>
                    </a:stretch>
                  </pic:blipFill>
                  <pic:spPr>
                    <a:xfrm>
                      <a:off x="0" y="0"/>
                      <a:ext cx="5560695" cy="57721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50</w:t>
      </w:r>
    </w:p>
    <w:p>
      <w:pPr>
        <w:numPr>
          <w:ilvl w:val="0"/>
          <w:numId w:val="3"/>
        </w:numPr>
        <w:ind w:left="420" w:firstLineChars="0"/>
        <w:rPr>
          <w:rFonts w:ascii="宋体" w:hAnsi="宋体" w:eastAsia="宋体" w:cs="宋体"/>
        </w:rPr>
      </w:pPr>
      <w:r>
        <w:rPr>
          <w:rFonts w:hint="eastAsia" w:ascii="宋体" w:hAnsi="宋体" w:eastAsia="宋体" w:cs="宋体"/>
        </w:rPr>
        <w:t>点击“导入”，右侧弹出病案导入界面，点击“上传文件”，可将Excel模板中已录好的病案信息导入该界面；若导入的病案信息都显示“允许导入”可点击“正式导入”，将病案信息导入系统中。如图1-</w:t>
      </w:r>
      <w:r>
        <w:rPr>
          <w:rFonts w:ascii="宋体" w:hAnsi="宋体" w:eastAsia="宋体" w:cs="宋体"/>
        </w:rPr>
        <w:t>51</w:t>
      </w:r>
      <w:r>
        <w:rPr>
          <w:rFonts w:hint="eastAsia" w:ascii="宋体" w:hAnsi="宋体" w:eastAsia="宋体" w:cs="宋体"/>
        </w:rPr>
        <w:t>、图1-</w:t>
      </w:r>
      <w:r>
        <w:rPr>
          <w:rFonts w:ascii="宋体" w:hAnsi="宋体" w:eastAsia="宋体" w:cs="宋体"/>
        </w:rPr>
        <w:t>52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494155"/>
            <wp:effectExtent l="0" t="0" r="1905" b="0"/>
            <wp:docPr id="47" name="图片 4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true"/>
                    </pic:cNvPicPr>
                  </pic:nvPicPr>
                  <pic:blipFill>
                    <a:blip r:embed="rId63"/>
                    <a:stretch>
                      <a:fillRect/>
                    </a:stretch>
                  </pic:blipFill>
                  <pic:spPr>
                    <a:xfrm>
                      <a:off x="0" y="0"/>
                      <a:ext cx="5560695" cy="149415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51</w:t>
      </w:r>
    </w:p>
    <w:p>
      <w:pPr>
        <w:ind w:firstLine="0" w:firstLineChars="0"/>
        <w:rPr>
          <w:rFonts w:ascii="宋体" w:hAnsi="宋体" w:eastAsia="宋体" w:cs="宋体"/>
        </w:rPr>
      </w:pPr>
      <w:r>
        <w:drawing>
          <wp:inline distT="0" distB="0" distL="0" distR="0">
            <wp:extent cx="5560695" cy="1327150"/>
            <wp:effectExtent l="0" t="0" r="1905" b="6350"/>
            <wp:docPr id="50" name="图片 5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true"/>
                    </pic:cNvPicPr>
                  </pic:nvPicPr>
                  <pic:blipFill>
                    <a:blip r:embed="rId64"/>
                    <a:stretch>
                      <a:fillRect/>
                    </a:stretch>
                  </pic:blipFill>
                  <pic:spPr>
                    <a:xfrm>
                      <a:off x="0" y="0"/>
                      <a:ext cx="5560695" cy="13271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52</w:t>
      </w:r>
    </w:p>
    <w:p>
      <w:pPr>
        <w:pStyle w:val="22"/>
        <w:numPr>
          <w:ilvl w:val="0"/>
          <w:numId w:val="26"/>
        </w:numPr>
        <w:ind w:firstLineChars="0"/>
        <w:rPr>
          <w:rFonts w:ascii="宋体" w:hAnsi="宋体" w:eastAsia="宋体" w:cs="宋体"/>
        </w:rPr>
      </w:pPr>
      <w:r>
        <w:rPr>
          <w:rFonts w:hint="eastAsia" w:ascii="宋体" w:hAnsi="宋体" w:eastAsia="宋体" w:cs="宋体"/>
        </w:rPr>
        <w:t>完善专题信息并录入不少于1</w:t>
      </w:r>
      <w:r>
        <w:rPr>
          <w:rFonts w:ascii="宋体" w:hAnsi="宋体" w:eastAsia="宋体" w:cs="宋体"/>
        </w:rPr>
        <w:t>0</w:t>
      </w:r>
      <w:r>
        <w:rPr>
          <w:rFonts w:hint="eastAsia" w:ascii="宋体" w:hAnsi="宋体" w:eastAsia="宋体" w:cs="宋体"/>
        </w:rPr>
        <w:t>份病案后，可点击保存再点击“提交”按钮，提交至单位审核。若未点击“提交”按钮，个人可对专题进行修改或删除，若点击“提交”按钮，个人对“非模板录入附件”的三新专题或专题报告无法修改或删除，需联系单位审核退回后方可修改或删除。但对个人录入的三新专题或专题报告的病案列表可进行“调整”。</w:t>
      </w:r>
    </w:p>
    <w:p>
      <w:pPr>
        <w:numPr>
          <w:ilvl w:val="0"/>
          <w:numId w:val="3"/>
        </w:numPr>
        <w:ind w:left="420" w:firstLineChars="0"/>
        <w:rPr>
          <w:rFonts w:ascii="宋体" w:hAnsi="宋体" w:eastAsia="宋体" w:cs="宋体"/>
        </w:rPr>
      </w:pPr>
      <w:r>
        <w:rPr>
          <w:rFonts w:hint="eastAsia" w:ascii="宋体" w:hAnsi="宋体" w:eastAsia="宋体" w:cs="宋体"/>
        </w:rPr>
        <w:t>点击列表后的“调整”按钮，右侧弹出修改界面。可新增或导入新的病案列表，也可直接修改或删除已导入的病案列表内容，点击“保存”，即修改成功。如图1-</w:t>
      </w:r>
      <w:r>
        <w:rPr>
          <w:rFonts w:ascii="宋体" w:hAnsi="宋体" w:eastAsia="宋体" w:cs="宋体"/>
        </w:rPr>
        <w:t>53</w:t>
      </w:r>
      <w:r>
        <w:rPr>
          <w:rFonts w:hint="eastAsia" w:ascii="宋体" w:hAnsi="宋体" w:eastAsia="宋体" w:cs="宋体"/>
        </w:rPr>
        <w:t>、图1-</w:t>
      </w:r>
      <w:r>
        <w:rPr>
          <w:rFonts w:ascii="宋体" w:hAnsi="宋体" w:eastAsia="宋体" w:cs="宋体"/>
        </w:rPr>
        <w:t>54</w:t>
      </w:r>
      <w:r>
        <w:rPr>
          <w:rFonts w:hint="eastAsia" w:ascii="宋体" w:hAnsi="宋体" w:eastAsia="宋体" w:cs="宋体"/>
        </w:rPr>
        <w:t>、图1-</w:t>
      </w:r>
      <w:r>
        <w:rPr>
          <w:rFonts w:ascii="宋体" w:hAnsi="宋体" w:eastAsia="宋体" w:cs="宋体"/>
        </w:rPr>
        <w:t>55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853055"/>
            <wp:effectExtent l="0" t="0" r="1905" b="4445"/>
            <wp:docPr id="53" name="图片 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true"/>
                    </pic:cNvPicPr>
                  </pic:nvPicPr>
                  <pic:blipFill>
                    <a:blip r:embed="rId65"/>
                    <a:stretch>
                      <a:fillRect/>
                    </a:stretch>
                  </pic:blipFill>
                  <pic:spPr>
                    <a:xfrm>
                      <a:off x="0" y="0"/>
                      <a:ext cx="5560695" cy="28530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53</w:t>
      </w:r>
    </w:p>
    <w:p>
      <w:pPr>
        <w:ind w:firstLine="0" w:firstLineChars="0"/>
        <w:rPr>
          <w:rFonts w:ascii="宋体" w:hAnsi="宋体" w:eastAsia="宋体" w:cs="宋体"/>
        </w:rPr>
      </w:pPr>
      <w:r>
        <w:drawing>
          <wp:inline distT="0" distB="0" distL="0" distR="0">
            <wp:extent cx="5560695" cy="3559810"/>
            <wp:effectExtent l="0" t="0" r="1905" b="2540"/>
            <wp:docPr id="54" name="图片 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true"/>
                    </pic:cNvPicPr>
                  </pic:nvPicPr>
                  <pic:blipFill>
                    <a:blip r:embed="rId66"/>
                    <a:stretch>
                      <a:fillRect/>
                    </a:stretch>
                  </pic:blipFill>
                  <pic:spPr>
                    <a:xfrm>
                      <a:off x="0" y="0"/>
                      <a:ext cx="5560695" cy="35598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54</w:t>
      </w:r>
    </w:p>
    <w:p>
      <w:pPr>
        <w:ind w:firstLine="0" w:firstLineChars="0"/>
        <w:rPr>
          <w:rFonts w:ascii="宋体" w:hAnsi="宋体" w:eastAsia="宋体" w:cs="宋体"/>
        </w:rPr>
      </w:pPr>
      <w:r>
        <w:drawing>
          <wp:inline distT="0" distB="0" distL="0" distR="0">
            <wp:extent cx="5560695" cy="3390900"/>
            <wp:effectExtent l="0" t="0" r="1905" b="0"/>
            <wp:docPr id="95" name="图片 9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true"/>
                    </pic:cNvPicPr>
                  </pic:nvPicPr>
                  <pic:blipFill>
                    <a:blip r:embed="rId67"/>
                    <a:stretch>
                      <a:fillRect/>
                    </a:stretch>
                  </pic:blipFill>
                  <pic:spPr>
                    <a:xfrm>
                      <a:off x="0" y="0"/>
                      <a:ext cx="5560695" cy="339090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55</w:t>
      </w:r>
    </w:p>
    <w:p>
      <w:pPr>
        <w:pStyle w:val="4"/>
      </w:pPr>
      <w:bookmarkStart w:id="33" w:name="_Toc101268451"/>
      <w:r>
        <w:rPr>
          <w:rFonts w:hint="eastAsia"/>
        </w:rPr>
        <w:t>卫生-论文</w:t>
      </w:r>
      <w:bookmarkEnd w:id="33"/>
    </w:p>
    <w:p>
      <w:pPr>
        <w:pStyle w:val="22"/>
        <w:numPr>
          <w:ilvl w:val="0"/>
          <w:numId w:val="27"/>
        </w:numPr>
        <w:ind w:firstLineChars="0"/>
        <w:rPr>
          <w:rFonts w:ascii="宋体" w:hAnsi="宋体" w:eastAsia="宋体" w:cs="宋体"/>
        </w:rPr>
      </w:pPr>
      <w:r>
        <w:rPr>
          <w:rFonts w:hint="eastAsia" w:ascii="宋体" w:hAnsi="宋体" w:eastAsia="宋体" w:cs="宋体"/>
        </w:rPr>
        <w:t>点击“卫生-论文”，进入“卫生-论文”页面，如图1-</w:t>
      </w:r>
      <w:r>
        <w:rPr>
          <w:rFonts w:ascii="宋体" w:hAnsi="宋体" w:eastAsia="宋体" w:cs="宋体"/>
        </w:rPr>
        <w:t>56</w:t>
      </w:r>
      <w:r>
        <w:rPr>
          <w:rFonts w:hint="eastAsia" w:ascii="宋体" w:hAnsi="宋体" w:eastAsia="宋体" w:cs="宋体"/>
        </w:rPr>
        <w:t>所示：</w:t>
      </w:r>
    </w:p>
    <w:p>
      <w:pPr>
        <w:ind w:firstLine="0" w:firstLineChars="0"/>
        <w:jc w:val="center"/>
        <w:rPr>
          <w:rFonts w:ascii="宋体" w:hAnsi="宋体" w:eastAsia="宋体" w:cs="宋体"/>
        </w:rPr>
      </w:pPr>
      <w:r>
        <w:drawing>
          <wp:inline distT="0" distB="0" distL="0" distR="0">
            <wp:extent cx="5560695" cy="3806825"/>
            <wp:effectExtent l="0" t="0" r="1905" b="3175"/>
            <wp:docPr id="88" name="图片 8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true"/>
                    </pic:cNvPicPr>
                  </pic:nvPicPr>
                  <pic:blipFill>
                    <a:blip r:embed="rId68"/>
                    <a:stretch>
                      <a:fillRect/>
                    </a:stretch>
                  </pic:blipFill>
                  <pic:spPr>
                    <a:xfrm>
                      <a:off x="0" y="0"/>
                      <a:ext cx="5560695" cy="3806825"/>
                    </a:xfrm>
                    <a:prstGeom prst="rect">
                      <a:avLst/>
                    </a:prstGeom>
                  </pic:spPr>
                </pic:pic>
              </a:graphicData>
            </a:graphic>
          </wp:inline>
        </w:drawing>
      </w:r>
      <w:r>
        <w:rPr>
          <w:rFonts w:hint="eastAsia" w:ascii="宋体" w:hAnsi="宋体" w:eastAsia="宋体" w:cs="宋体"/>
        </w:rPr>
        <w:t>图1-</w:t>
      </w:r>
      <w:r>
        <w:rPr>
          <w:rFonts w:ascii="宋体" w:hAnsi="宋体" w:eastAsia="宋体" w:cs="宋体"/>
        </w:rPr>
        <w:t>56</w:t>
      </w:r>
    </w:p>
    <w:p>
      <w:pPr>
        <w:numPr>
          <w:ilvl w:val="0"/>
          <w:numId w:val="3"/>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“全部”、“审核中”、“审核通过”“退回”以及展示的卫生-论文信息列表，包括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论文题目、发表日期、期刊号、病案数量、申报时间、操作和列表后的“查看”、“调整”按钮。</w:t>
      </w:r>
    </w:p>
    <w:p>
      <w:pPr>
        <w:pStyle w:val="22"/>
        <w:numPr>
          <w:ilvl w:val="0"/>
          <w:numId w:val="27"/>
        </w:numPr>
        <w:ind w:firstLineChars="0"/>
        <w:rPr>
          <w:rFonts w:ascii="宋体" w:hAnsi="宋体" w:eastAsia="宋体" w:cs="宋体"/>
        </w:rPr>
      </w:pPr>
      <w:r>
        <w:rPr>
          <w:rFonts w:hint="eastAsia" w:ascii="宋体" w:hAnsi="宋体" w:eastAsia="宋体" w:cs="宋体"/>
        </w:rPr>
        <w:t>点击“新增”，右侧会弹出添加界面，个人可以增加多条论文。如图1-</w:t>
      </w:r>
      <w:r>
        <w:rPr>
          <w:rFonts w:ascii="宋体" w:hAnsi="宋体" w:eastAsia="宋体" w:cs="宋体"/>
        </w:rPr>
        <w:t>57</w:t>
      </w:r>
      <w:r>
        <w:rPr>
          <w:rFonts w:hint="eastAsia" w:ascii="宋体" w:hAnsi="宋体" w:eastAsia="宋体" w:cs="宋体"/>
        </w:rPr>
        <w:t>、图1-</w:t>
      </w:r>
      <w:r>
        <w:rPr>
          <w:rFonts w:ascii="宋体" w:hAnsi="宋体" w:eastAsia="宋体" w:cs="宋体"/>
        </w:rPr>
        <w:t>58</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numPr>
          <w:ilvl w:val="0"/>
          <w:numId w:val="3"/>
        </w:numPr>
        <w:ind w:left="420" w:firstLineChars="0"/>
        <w:rPr>
          <w:rFonts w:ascii="宋体" w:hAnsi="宋体" w:eastAsia="宋体" w:cs="宋体"/>
        </w:rPr>
      </w:pPr>
      <w:r>
        <w:rPr>
          <w:rFonts w:hint="eastAsia" w:ascii="宋体" w:hAnsi="宋体" w:eastAsia="宋体" w:cs="宋体"/>
        </w:rPr>
        <w:t>完善“论文题目”、“万方或知网论文链接”、“期刊号”、“刊物名称”、“发表日期”、“是否第一作者”及“论文摘要”信息。</w:t>
      </w:r>
    </w:p>
    <w:p>
      <w:pPr>
        <w:numPr>
          <w:ilvl w:val="0"/>
          <w:numId w:val="3"/>
        </w:numPr>
        <w:ind w:left="420" w:firstLineChars="0"/>
        <w:rPr>
          <w:rFonts w:ascii="宋体" w:hAnsi="宋体" w:eastAsia="宋体" w:cs="宋体"/>
        </w:rPr>
      </w:pPr>
      <w:r>
        <w:rPr>
          <w:rFonts w:hint="eastAsia" w:ascii="宋体" w:hAnsi="宋体" w:eastAsia="宋体" w:cs="宋体"/>
        </w:rPr>
        <w:t>勾选“是否模板录入”，若勾选模板录入，需完善论文信息并保存后录入对应的病案信息；若不勾选模板录入，需要通过“非模板录入附件”上传相应的材料。</w:t>
      </w:r>
    </w:p>
    <w:p>
      <w:pPr>
        <w:numPr>
          <w:ilvl w:val="0"/>
          <w:numId w:val="3"/>
        </w:numPr>
        <w:ind w:left="420" w:firstLineChars="0"/>
        <w:rPr>
          <w:rFonts w:ascii="宋体" w:hAnsi="宋体" w:eastAsia="宋体" w:cs="宋体"/>
        </w:rPr>
      </w:pPr>
      <w:r>
        <w:rPr>
          <w:rFonts w:hint="eastAsia" w:ascii="宋体" w:hAnsi="宋体" w:eastAsia="宋体" w:cs="宋体"/>
        </w:rPr>
        <w:t>上传“查重文档附件”和“纸质扫描版”的论文。（</w:t>
      </w:r>
      <w:r>
        <w:rPr>
          <w:rFonts w:hint="eastAsia" w:ascii="宋体" w:hAnsi="宋体" w:eastAsia="宋体" w:cs="宋体"/>
          <w:b/>
        </w:rPr>
        <w:t>注：需上传封面、和论文</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2994025"/>
            <wp:effectExtent l="0" t="0" r="1905" b="0"/>
            <wp:docPr id="89" name="图片 8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true"/>
                    </pic:cNvPicPr>
                  </pic:nvPicPr>
                  <pic:blipFill>
                    <a:blip r:embed="rId69"/>
                    <a:stretch>
                      <a:fillRect/>
                    </a:stretch>
                  </pic:blipFill>
                  <pic:spPr>
                    <a:xfrm>
                      <a:off x="0" y="0"/>
                      <a:ext cx="5560695" cy="29940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57</w:t>
      </w:r>
    </w:p>
    <w:p>
      <w:pPr>
        <w:ind w:firstLine="0" w:firstLineChars="0"/>
        <w:rPr>
          <w:rFonts w:ascii="宋体" w:hAnsi="宋体" w:eastAsia="宋体" w:cs="宋体"/>
        </w:rPr>
      </w:pPr>
      <w:r>
        <w:drawing>
          <wp:inline distT="0" distB="0" distL="0" distR="0">
            <wp:extent cx="5560695" cy="5497830"/>
            <wp:effectExtent l="0" t="0" r="1905" b="7620"/>
            <wp:docPr id="90" name="图片 9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true"/>
                    </pic:cNvPicPr>
                  </pic:nvPicPr>
                  <pic:blipFill>
                    <a:blip r:embed="rId70"/>
                    <a:stretch>
                      <a:fillRect/>
                    </a:stretch>
                  </pic:blipFill>
                  <pic:spPr>
                    <a:xfrm>
                      <a:off x="0" y="0"/>
                      <a:ext cx="5560695" cy="549783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58</w:t>
      </w:r>
    </w:p>
    <w:p>
      <w:pPr>
        <w:pStyle w:val="22"/>
        <w:numPr>
          <w:ilvl w:val="0"/>
          <w:numId w:val="27"/>
        </w:numPr>
        <w:ind w:firstLineChars="0"/>
        <w:rPr>
          <w:rFonts w:ascii="宋体" w:hAnsi="宋体" w:eastAsia="宋体" w:cs="宋体"/>
        </w:rPr>
      </w:pPr>
      <w:r>
        <w:rPr>
          <w:rFonts w:hint="eastAsia" w:ascii="宋体" w:hAnsi="宋体" w:eastAsia="宋体" w:cs="宋体"/>
        </w:rPr>
        <w:t>若勾选模板录入，完善论文信息后可点击“保存”按钮，进行病案列表的录入。可通过新增或者病案模板导入方式。</w:t>
      </w:r>
    </w:p>
    <w:p>
      <w:pPr>
        <w:numPr>
          <w:ilvl w:val="0"/>
          <w:numId w:val="3"/>
        </w:numPr>
        <w:ind w:left="420" w:firstLineChars="0"/>
        <w:rPr>
          <w:rFonts w:ascii="宋体" w:hAnsi="宋体" w:eastAsia="宋体" w:cs="宋体"/>
        </w:rPr>
      </w:pPr>
      <w:r>
        <w:rPr>
          <w:rFonts w:hint="eastAsia" w:ascii="宋体" w:hAnsi="宋体" w:eastAsia="宋体" w:cs="宋体"/>
        </w:rPr>
        <w:t>病案列表的新增和模板导入具体操作同上。（参照卫生-专题操作）</w:t>
      </w:r>
    </w:p>
    <w:p>
      <w:pPr>
        <w:pStyle w:val="22"/>
        <w:numPr>
          <w:ilvl w:val="0"/>
          <w:numId w:val="27"/>
        </w:numPr>
        <w:ind w:firstLineChars="0"/>
        <w:rPr>
          <w:rFonts w:ascii="宋体" w:hAnsi="宋体" w:eastAsia="宋体" w:cs="宋体"/>
        </w:rPr>
      </w:pPr>
      <w:r>
        <w:rPr>
          <w:rFonts w:hint="eastAsia" w:ascii="宋体" w:hAnsi="宋体" w:eastAsia="宋体" w:cs="宋体"/>
        </w:rPr>
        <w:t>完善论文信息并录入不少于</w:t>
      </w:r>
      <w:r>
        <w:rPr>
          <w:rFonts w:ascii="宋体" w:hAnsi="宋体" w:eastAsia="宋体" w:cs="宋体"/>
        </w:rPr>
        <w:t>1</w:t>
      </w:r>
      <w:r>
        <w:rPr>
          <w:rFonts w:hint="eastAsia" w:ascii="宋体" w:hAnsi="宋体" w:eastAsia="宋体" w:cs="宋体"/>
        </w:rPr>
        <w:t>份病案后，可点击保存再点击“提交”按钮，提交至单位审核。若未点击“提交”按钮，个人可对论文进行修改或删除，若点击“提交”按钮，个人对“非模板录入附件”的论文无法修改或删除，需联系单位审核退回后方可修改或删除。但对个人录入病案列表可进行“调整”。</w:t>
      </w:r>
    </w:p>
    <w:p>
      <w:pPr>
        <w:numPr>
          <w:ilvl w:val="0"/>
          <w:numId w:val="3"/>
        </w:numPr>
        <w:ind w:left="420" w:firstLineChars="0"/>
        <w:rPr>
          <w:rFonts w:ascii="宋体" w:hAnsi="宋体" w:eastAsia="宋体" w:cs="宋体"/>
        </w:rPr>
      </w:pPr>
      <w:r>
        <w:rPr>
          <w:rFonts w:hint="eastAsia" w:ascii="宋体" w:hAnsi="宋体" w:eastAsia="宋体" w:cs="宋体"/>
        </w:rPr>
        <w:t>病案列表的调整具体操作同上。（参照卫生-专题操作）</w:t>
      </w:r>
    </w:p>
    <w:p>
      <w:pPr>
        <w:pStyle w:val="4"/>
      </w:pPr>
      <w:bookmarkStart w:id="34" w:name="_Toc101268452"/>
      <w:r>
        <w:rPr>
          <w:rFonts w:hint="eastAsia"/>
        </w:rPr>
        <w:t>卫生-综述</w:t>
      </w:r>
      <w:bookmarkEnd w:id="34"/>
    </w:p>
    <w:p>
      <w:pPr>
        <w:pStyle w:val="22"/>
        <w:numPr>
          <w:ilvl w:val="0"/>
          <w:numId w:val="28"/>
        </w:numPr>
        <w:ind w:firstLineChars="0"/>
        <w:rPr>
          <w:rFonts w:ascii="宋体" w:hAnsi="宋体" w:eastAsia="宋体" w:cs="宋体"/>
        </w:rPr>
      </w:pPr>
      <w:r>
        <w:rPr>
          <w:rFonts w:hint="eastAsia" w:ascii="宋体" w:hAnsi="宋体" w:eastAsia="宋体" w:cs="宋体"/>
        </w:rPr>
        <w:t>点击“卫生-综述”，进入“卫生-综述”页面，如图1-</w:t>
      </w:r>
      <w:r>
        <w:rPr>
          <w:rFonts w:ascii="宋体" w:hAnsi="宋体" w:eastAsia="宋体" w:cs="宋体"/>
        </w:rPr>
        <w:t>59</w:t>
      </w:r>
      <w:r>
        <w:rPr>
          <w:rFonts w:hint="eastAsia" w:ascii="宋体" w:hAnsi="宋体" w:eastAsia="宋体" w:cs="宋体"/>
        </w:rPr>
        <w:t>所示：</w:t>
      </w:r>
    </w:p>
    <w:p>
      <w:pPr>
        <w:ind w:firstLine="0" w:firstLineChars="0"/>
        <w:jc w:val="center"/>
        <w:rPr>
          <w:rFonts w:ascii="宋体" w:hAnsi="宋体" w:eastAsia="宋体" w:cs="宋体"/>
        </w:rPr>
      </w:pPr>
      <w:r>
        <w:drawing>
          <wp:inline distT="0" distB="0" distL="114300" distR="114300">
            <wp:extent cx="5553075" cy="3336925"/>
            <wp:effectExtent l="0" t="0" r="9525" b="635"/>
            <wp:docPr id="33"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true"/>
                    </pic:cNvPicPr>
                  </pic:nvPicPr>
                  <pic:blipFill>
                    <a:blip r:embed="rId71"/>
                    <a:stretch>
                      <a:fillRect/>
                    </a:stretch>
                  </pic:blipFill>
                  <pic:spPr>
                    <a:xfrm>
                      <a:off x="0" y="0"/>
                      <a:ext cx="5553075" cy="3336925"/>
                    </a:xfrm>
                    <a:prstGeom prst="rect">
                      <a:avLst/>
                    </a:prstGeom>
                    <a:noFill/>
                    <a:ln>
                      <a:noFill/>
                    </a:ln>
                  </pic:spPr>
                </pic:pic>
              </a:graphicData>
            </a:graphic>
          </wp:inline>
        </w:drawing>
      </w:r>
      <w:r>
        <w:rPr>
          <w:rFonts w:hint="eastAsia" w:ascii="宋体" w:hAnsi="宋体" w:eastAsia="宋体" w:cs="宋体"/>
        </w:rPr>
        <w:t>图1-</w:t>
      </w:r>
      <w:r>
        <w:rPr>
          <w:rFonts w:ascii="宋体" w:hAnsi="宋体" w:eastAsia="宋体" w:cs="宋体"/>
        </w:rPr>
        <w:t>59</w:t>
      </w:r>
    </w:p>
    <w:p>
      <w:pPr>
        <w:numPr>
          <w:ilvl w:val="0"/>
          <w:numId w:val="3"/>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“全部”、“审核中”、“审核通过”“退回”以及展示的卫生-综述信息列表，包括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综述名称、文献数量、申报时间、操作和列表后的“查看”、“调整”按钮。</w:t>
      </w:r>
    </w:p>
    <w:p>
      <w:pPr>
        <w:pStyle w:val="22"/>
        <w:numPr>
          <w:ilvl w:val="0"/>
          <w:numId w:val="28"/>
        </w:numPr>
        <w:ind w:firstLineChars="0"/>
        <w:rPr>
          <w:rFonts w:ascii="宋体" w:hAnsi="宋体" w:eastAsia="宋体" w:cs="宋体"/>
        </w:rPr>
      </w:pPr>
      <w:r>
        <w:rPr>
          <w:rFonts w:hint="eastAsia" w:ascii="宋体" w:hAnsi="宋体" w:eastAsia="宋体" w:cs="宋体"/>
        </w:rPr>
        <w:t>点击“新增”，右侧会弹出添加界面，个人可以增加多条综述。如图1-</w:t>
      </w:r>
      <w:r>
        <w:rPr>
          <w:rFonts w:ascii="宋体" w:hAnsi="宋体" w:eastAsia="宋体" w:cs="宋体"/>
        </w:rPr>
        <w:t>60</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2800350"/>
            <wp:effectExtent l="0" t="0" r="1905" b="0"/>
            <wp:docPr id="91" name="图片 9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true"/>
                    </pic:cNvPicPr>
                  </pic:nvPicPr>
                  <pic:blipFill>
                    <a:blip r:embed="rId72"/>
                    <a:stretch>
                      <a:fillRect/>
                    </a:stretch>
                  </pic:blipFill>
                  <pic:spPr>
                    <a:xfrm>
                      <a:off x="0" y="0"/>
                      <a:ext cx="5560695" cy="2800350"/>
                    </a:xfrm>
                    <a:prstGeom prst="rect">
                      <a:avLst/>
                    </a:prstGeom>
                  </pic:spPr>
                </pic:pic>
              </a:graphicData>
            </a:graphic>
          </wp:inline>
        </w:drawing>
      </w:r>
      <w:r>
        <w:rPr>
          <w:rFonts w:ascii="宋体" w:hAnsi="宋体" w:eastAsia="宋体" w:cs="宋体"/>
        </w:rPr>
        <w:t xml:space="preserve">      </w:t>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60</w:t>
      </w:r>
    </w:p>
    <w:p>
      <w:pPr>
        <w:numPr>
          <w:ilvl w:val="0"/>
          <w:numId w:val="3"/>
        </w:numPr>
        <w:ind w:left="420" w:firstLineChars="0"/>
        <w:rPr>
          <w:rFonts w:ascii="宋体" w:hAnsi="宋体" w:eastAsia="宋体" w:cs="宋体"/>
        </w:rPr>
      </w:pPr>
      <w:r>
        <w:rPr>
          <w:rFonts w:hint="eastAsia" w:ascii="宋体" w:hAnsi="宋体" w:eastAsia="宋体" w:cs="宋体"/>
        </w:rPr>
        <w:t>完善“综述名称”信息，上传“查看文档上传”的材料。</w:t>
      </w:r>
    </w:p>
    <w:p>
      <w:pPr>
        <w:pStyle w:val="22"/>
        <w:numPr>
          <w:ilvl w:val="0"/>
          <w:numId w:val="28"/>
        </w:numPr>
        <w:ind w:firstLineChars="0"/>
        <w:rPr>
          <w:rFonts w:ascii="宋体" w:hAnsi="宋体" w:eastAsia="宋体" w:cs="宋体"/>
        </w:rPr>
      </w:pPr>
      <w:r>
        <w:rPr>
          <w:rFonts w:hint="eastAsia" w:ascii="宋体" w:hAnsi="宋体" w:eastAsia="宋体" w:cs="宋体"/>
        </w:rPr>
        <w:t>点击“保存”按钮后，进行参考文献的录入，可通过新增或者文献模板导入方式。每一个参考文献都必须上传附件。如图1-</w:t>
      </w:r>
      <w:r>
        <w:rPr>
          <w:rFonts w:ascii="宋体" w:hAnsi="宋体" w:eastAsia="宋体" w:cs="宋体"/>
        </w:rPr>
        <w:t>61</w:t>
      </w:r>
      <w:r>
        <w:rPr>
          <w:rFonts w:hint="eastAsia" w:ascii="宋体" w:hAnsi="宋体" w:eastAsia="宋体" w:cs="宋体"/>
        </w:rPr>
        <w:t>所示：</w:t>
      </w:r>
    </w:p>
    <w:p>
      <w:pPr>
        <w:numPr>
          <w:ilvl w:val="0"/>
          <w:numId w:val="3"/>
        </w:numPr>
        <w:ind w:left="420" w:firstLineChars="0"/>
        <w:rPr>
          <w:rFonts w:ascii="宋体" w:hAnsi="宋体" w:eastAsia="宋体" w:cs="宋体"/>
        </w:rPr>
      </w:pPr>
      <w:r>
        <w:rPr>
          <w:rFonts w:hint="eastAsia" w:ascii="宋体" w:hAnsi="宋体" w:eastAsia="宋体" w:cs="宋体"/>
        </w:rPr>
        <w:t>点击“新增”，弹出添加界面，选择“年度”、输入“文献名称”和上传相应的文献附件。如图1-</w:t>
      </w:r>
      <w:r>
        <w:rPr>
          <w:rFonts w:ascii="宋体" w:hAnsi="宋体" w:eastAsia="宋体" w:cs="宋体"/>
        </w:rPr>
        <w:t>62</w:t>
      </w:r>
      <w:r>
        <w:rPr>
          <w:rFonts w:hint="eastAsia" w:ascii="宋体" w:hAnsi="宋体" w:eastAsia="宋体" w:cs="宋体"/>
        </w:rPr>
        <w:t>所示：</w:t>
      </w:r>
    </w:p>
    <w:p>
      <w:pPr>
        <w:numPr>
          <w:ilvl w:val="0"/>
          <w:numId w:val="3"/>
        </w:numPr>
        <w:ind w:left="420" w:firstLineChars="0"/>
        <w:rPr>
          <w:rFonts w:ascii="宋体" w:hAnsi="宋体" w:eastAsia="宋体" w:cs="宋体"/>
        </w:rPr>
      </w:pPr>
      <w:r>
        <w:rPr>
          <w:rFonts w:hint="eastAsia" w:ascii="宋体" w:hAnsi="宋体" w:eastAsia="宋体" w:cs="宋体"/>
        </w:rPr>
        <w:t>“新增”按钮右侧的“</w:t>
      </w:r>
      <w:r>
        <w:rPr>
          <w:rFonts w:ascii="Arial" w:hAnsi="Arial" w:eastAsia="宋体" w:cs="Arial"/>
        </w:rPr>
        <w:t>↑</w:t>
      </w:r>
      <w:r>
        <w:rPr>
          <w:rFonts w:hint="eastAsia" w:ascii="宋体" w:hAnsi="宋体" w:eastAsia="宋体" w:cs="宋体"/>
        </w:rPr>
        <w:t>”、“</w:t>
      </w:r>
      <w:r>
        <w:rPr>
          <w:rFonts w:ascii="Arial" w:hAnsi="Arial" w:eastAsia="宋体" w:cs="Arial"/>
        </w:rPr>
        <w:t>↓</w:t>
      </w:r>
      <w:r>
        <w:rPr>
          <w:rFonts w:hint="eastAsia" w:ascii="宋体" w:hAnsi="宋体" w:eastAsia="宋体" w:cs="宋体"/>
        </w:rPr>
        <w:t>”按钮可调整下方已录入的参考文献排序。</w:t>
      </w:r>
    </w:p>
    <w:p>
      <w:pPr>
        <w:ind w:firstLine="0" w:firstLineChars="0"/>
        <w:rPr>
          <w:rFonts w:ascii="宋体" w:hAnsi="宋体" w:eastAsia="宋体" w:cs="宋体"/>
        </w:rPr>
      </w:pPr>
      <w:r>
        <w:drawing>
          <wp:inline distT="0" distB="0" distL="0" distR="0">
            <wp:extent cx="5560695" cy="4576445"/>
            <wp:effectExtent l="0" t="0" r="1905" b="0"/>
            <wp:docPr id="96" name="图片 9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true"/>
                    </pic:cNvPicPr>
                  </pic:nvPicPr>
                  <pic:blipFill>
                    <a:blip r:embed="rId73"/>
                    <a:stretch>
                      <a:fillRect/>
                    </a:stretch>
                  </pic:blipFill>
                  <pic:spPr>
                    <a:xfrm>
                      <a:off x="0" y="0"/>
                      <a:ext cx="5560695" cy="45764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61</w:t>
      </w:r>
    </w:p>
    <w:p>
      <w:pPr>
        <w:ind w:firstLine="0" w:firstLineChars="0"/>
        <w:rPr>
          <w:rFonts w:ascii="宋体" w:hAnsi="宋体" w:eastAsia="宋体" w:cs="宋体"/>
        </w:rPr>
      </w:pPr>
      <w:r>
        <w:drawing>
          <wp:inline distT="0" distB="0" distL="0" distR="0">
            <wp:extent cx="5560695" cy="3358515"/>
            <wp:effectExtent l="0" t="0" r="1905" b="0"/>
            <wp:docPr id="141" name="图片 1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1" name="图片 141"/>
                    <pic:cNvPicPr>
                      <a:picLocks noChangeAspect="true"/>
                    </pic:cNvPicPr>
                  </pic:nvPicPr>
                  <pic:blipFill>
                    <a:blip r:embed="rId74"/>
                    <a:stretch>
                      <a:fillRect/>
                    </a:stretch>
                  </pic:blipFill>
                  <pic:spPr>
                    <a:xfrm>
                      <a:off x="0" y="0"/>
                      <a:ext cx="5560695" cy="335851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62</w:t>
      </w:r>
    </w:p>
    <w:p>
      <w:pPr>
        <w:numPr>
          <w:ilvl w:val="0"/>
          <w:numId w:val="3"/>
        </w:numPr>
        <w:ind w:left="420" w:firstLineChars="0"/>
        <w:rPr>
          <w:rFonts w:ascii="宋体" w:hAnsi="宋体" w:eastAsia="宋体" w:cs="宋体"/>
        </w:rPr>
      </w:pPr>
      <w:r>
        <w:rPr>
          <w:rFonts w:hint="eastAsia" w:ascii="宋体" w:hAnsi="宋体" w:eastAsia="宋体" w:cs="宋体"/>
        </w:rPr>
        <w:t>点击“文献模板下载”， 可以通过下载的Excel模板批量添加参考文献再导入系统。如图1-</w:t>
      </w:r>
      <w:r>
        <w:rPr>
          <w:rFonts w:ascii="宋体" w:hAnsi="宋体" w:eastAsia="宋体" w:cs="宋体"/>
        </w:rPr>
        <w:t>63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825500"/>
            <wp:effectExtent l="0" t="0" r="1905" b="0"/>
            <wp:docPr id="142" name="图片 14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true"/>
                    </pic:cNvPicPr>
                  </pic:nvPicPr>
                  <pic:blipFill>
                    <a:blip r:embed="rId75"/>
                    <a:stretch>
                      <a:fillRect/>
                    </a:stretch>
                  </pic:blipFill>
                  <pic:spPr>
                    <a:xfrm>
                      <a:off x="0" y="0"/>
                      <a:ext cx="5560695" cy="82550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63</w:t>
      </w:r>
    </w:p>
    <w:p>
      <w:pPr>
        <w:numPr>
          <w:ilvl w:val="0"/>
          <w:numId w:val="3"/>
        </w:numPr>
        <w:ind w:left="420" w:firstLineChars="0"/>
        <w:rPr>
          <w:rFonts w:ascii="宋体" w:hAnsi="宋体" w:eastAsia="宋体" w:cs="宋体"/>
        </w:rPr>
      </w:pPr>
      <w:r>
        <w:rPr>
          <w:rFonts w:hint="eastAsia" w:ascii="宋体" w:hAnsi="宋体" w:eastAsia="宋体" w:cs="宋体"/>
        </w:rPr>
        <w:t>点击“导入”，右侧弹出参考文献导入界面，点击“上传文件”，可将Excel模板中已录好的参考文献导入该界面；若导入的参考文献都显示“允许导入”可点击“正式导入”，将参考文献导入系统中。如图1-</w:t>
      </w:r>
      <w:r>
        <w:rPr>
          <w:rFonts w:ascii="宋体" w:hAnsi="宋体" w:eastAsia="宋体" w:cs="宋体"/>
        </w:rPr>
        <w:t>64</w:t>
      </w:r>
      <w:r>
        <w:rPr>
          <w:rFonts w:hint="eastAsia" w:ascii="宋体" w:hAnsi="宋体" w:eastAsia="宋体" w:cs="宋体"/>
        </w:rPr>
        <w:t>、图1-</w:t>
      </w:r>
      <w:r>
        <w:rPr>
          <w:rFonts w:ascii="宋体" w:hAnsi="宋体" w:eastAsia="宋体" w:cs="宋体"/>
        </w:rPr>
        <w:t>65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613275"/>
            <wp:effectExtent l="0" t="0" r="1905" b="0"/>
            <wp:docPr id="143" name="图片 14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3" name="图片 143"/>
                    <pic:cNvPicPr>
                      <a:picLocks noChangeAspect="true"/>
                    </pic:cNvPicPr>
                  </pic:nvPicPr>
                  <pic:blipFill>
                    <a:blip r:embed="rId76"/>
                    <a:stretch>
                      <a:fillRect/>
                    </a:stretch>
                  </pic:blipFill>
                  <pic:spPr>
                    <a:xfrm>
                      <a:off x="0" y="0"/>
                      <a:ext cx="5560695" cy="461327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64</w:t>
      </w:r>
    </w:p>
    <w:p>
      <w:pPr>
        <w:ind w:firstLine="0" w:firstLineChars="0"/>
        <w:rPr>
          <w:rFonts w:ascii="宋体" w:hAnsi="宋体" w:eastAsia="宋体" w:cs="宋体"/>
        </w:rPr>
      </w:pPr>
      <w:r>
        <w:drawing>
          <wp:inline distT="0" distB="0" distL="0" distR="0">
            <wp:extent cx="5560695" cy="2134235"/>
            <wp:effectExtent l="0" t="0" r="1905" b="0"/>
            <wp:docPr id="144" name="图片 14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4" name="图片 144"/>
                    <pic:cNvPicPr>
                      <a:picLocks noChangeAspect="true"/>
                    </pic:cNvPicPr>
                  </pic:nvPicPr>
                  <pic:blipFill>
                    <a:blip r:embed="rId77"/>
                    <a:stretch>
                      <a:fillRect/>
                    </a:stretch>
                  </pic:blipFill>
                  <pic:spPr>
                    <a:xfrm>
                      <a:off x="0" y="0"/>
                      <a:ext cx="5560695" cy="21342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65</w:t>
      </w:r>
    </w:p>
    <w:p>
      <w:pPr>
        <w:pStyle w:val="22"/>
        <w:numPr>
          <w:ilvl w:val="0"/>
          <w:numId w:val="28"/>
        </w:numPr>
        <w:ind w:firstLineChars="0"/>
        <w:rPr>
          <w:rFonts w:ascii="宋体" w:hAnsi="宋体" w:eastAsia="宋体" w:cs="宋体"/>
        </w:rPr>
      </w:pPr>
      <w:r>
        <w:rPr>
          <w:rFonts w:hint="eastAsia" w:ascii="宋体" w:hAnsi="宋体" w:eastAsia="宋体" w:cs="宋体"/>
        </w:rPr>
        <w:t>完善综述信息并录入不少于</w:t>
      </w:r>
      <w:r>
        <w:rPr>
          <w:rFonts w:ascii="宋体" w:hAnsi="宋体" w:eastAsia="宋体" w:cs="宋体"/>
        </w:rPr>
        <w:t>20</w:t>
      </w:r>
      <w:r>
        <w:rPr>
          <w:rFonts w:hint="eastAsia" w:ascii="宋体" w:hAnsi="宋体" w:eastAsia="宋体" w:cs="宋体"/>
        </w:rPr>
        <w:t>份参考文献后，可点击保存再点击“提交”按钮，提交至单位审核。若未点击“提交”按钮，个人可对综述进行修改或删除，若点击“提交”按钮，个人对录入的综述名称等无法修改或删除，需联系单位审核退回后方可修改或删除。但对个人录入参考文献可进行“调整”。</w:t>
      </w:r>
    </w:p>
    <w:p>
      <w:pPr>
        <w:numPr>
          <w:ilvl w:val="0"/>
          <w:numId w:val="3"/>
        </w:numPr>
        <w:ind w:left="420" w:firstLineChars="0"/>
        <w:rPr>
          <w:rFonts w:ascii="宋体" w:hAnsi="宋体" w:eastAsia="宋体" w:cs="宋体"/>
        </w:rPr>
      </w:pPr>
      <w:r>
        <w:rPr>
          <w:rFonts w:hint="eastAsia" w:ascii="宋体" w:hAnsi="宋体" w:eastAsia="宋体" w:cs="宋体"/>
        </w:rPr>
        <w:t>参考文献的调整具体操作同上。（参照卫生-专题操作）</w:t>
      </w:r>
    </w:p>
    <w:bookmarkEnd w:id="0"/>
    <w:bookmarkEnd w:id="1"/>
    <w:p>
      <w:pPr>
        <w:pStyle w:val="4"/>
      </w:pPr>
      <w:bookmarkStart w:id="35" w:name="_Toc101268453"/>
      <w:r>
        <w:rPr>
          <w:rFonts w:hint="eastAsia"/>
        </w:rPr>
        <w:t>卫生-成果代表作</w:t>
      </w:r>
      <w:bookmarkEnd w:id="35"/>
    </w:p>
    <w:p>
      <w:pPr>
        <w:pStyle w:val="22"/>
        <w:numPr>
          <w:ilvl w:val="0"/>
          <w:numId w:val="29"/>
        </w:numPr>
        <w:ind w:firstLineChars="0"/>
        <w:rPr>
          <w:rFonts w:ascii="宋体" w:hAnsi="宋体" w:eastAsia="宋体" w:cs="宋体"/>
        </w:rPr>
      </w:pPr>
      <w:r>
        <w:rPr>
          <w:rFonts w:hint="eastAsia" w:ascii="宋体" w:hAnsi="宋体" w:eastAsia="宋体" w:cs="宋体"/>
        </w:rPr>
        <w:t>点击“卫生-成果代表作”，进入“卫生-成果代表作”页面，如图1-</w:t>
      </w:r>
      <w:r>
        <w:rPr>
          <w:rFonts w:ascii="宋体" w:hAnsi="宋体" w:eastAsia="宋体" w:cs="宋体"/>
        </w:rPr>
        <w:t>66</w:t>
      </w:r>
      <w:r>
        <w:rPr>
          <w:rFonts w:hint="eastAsia" w:ascii="宋体" w:hAnsi="宋体" w:eastAsia="宋体" w:cs="宋体"/>
        </w:rPr>
        <w:t>所示：</w:t>
      </w:r>
    </w:p>
    <w:p>
      <w:pPr>
        <w:ind w:firstLine="0" w:firstLineChars="0"/>
        <w:rPr>
          <w:rFonts w:ascii="宋体" w:hAnsi="宋体" w:eastAsia="宋体" w:cs="宋体"/>
        </w:rPr>
      </w:pPr>
    </w:p>
    <w:p>
      <w:pPr>
        <w:ind w:firstLine="0" w:firstLineChars="0"/>
        <w:rPr>
          <w:rFonts w:ascii="宋体" w:hAnsi="宋体" w:eastAsia="宋体" w:cs="宋体"/>
        </w:rPr>
      </w:pPr>
      <w:r>
        <w:drawing>
          <wp:inline distT="0" distB="0" distL="0" distR="0">
            <wp:extent cx="5560695" cy="3919855"/>
            <wp:effectExtent l="0" t="0" r="1905" b="4445"/>
            <wp:docPr id="92" name="图片 9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true"/>
                    </pic:cNvPicPr>
                  </pic:nvPicPr>
                  <pic:blipFill>
                    <a:blip r:embed="rId78"/>
                    <a:stretch>
                      <a:fillRect/>
                    </a:stretch>
                  </pic:blipFill>
                  <pic:spPr>
                    <a:xfrm>
                      <a:off x="0" y="0"/>
                      <a:ext cx="5560695" cy="39198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66</w:t>
      </w:r>
    </w:p>
    <w:p>
      <w:pPr>
        <w:numPr>
          <w:ilvl w:val="0"/>
          <w:numId w:val="3"/>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“全部”、“审核中”、“审核通过”“退回”以及展示的卫生-成果代表作列表，包括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年度、成果名称、申报时间、操作和列表后的“查看”按钮。</w:t>
      </w:r>
    </w:p>
    <w:p>
      <w:pPr>
        <w:pStyle w:val="22"/>
        <w:numPr>
          <w:ilvl w:val="0"/>
          <w:numId w:val="29"/>
        </w:numPr>
        <w:ind w:firstLineChars="0"/>
        <w:rPr>
          <w:rFonts w:ascii="宋体" w:hAnsi="宋体" w:eastAsia="宋体" w:cs="宋体"/>
        </w:rPr>
      </w:pPr>
      <w:r>
        <w:rPr>
          <w:rFonts w:hint="eastAsia" w:ascii="宋体" w:hAnsi="宋体" w:eastAsia="宋体" w:cs="宋体"/>
        </w:rPr>
        <w:t>点击“新增”，页面会弹出新增添加界面，个人可以增加多条成果代表作，如图1-</w:t>
      </w:r>
      <w:r>
        <w:rPr>
          <w:rFonts w:ascii="宋体" w:hAnsi="宋体" w:eastAsia="宋体" w:cs="宋体"/>
        </w:rPr>
        <w:t>67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914140"/>
            <wp:effectExtent l="0" t="0" r="1905" b="0"/>
            <wp:docPr id="93" name="图片 9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true"/>
                    </pic:cNvPicPr>
                  </pic:nvPicPr>
                  <pic:blipFill>
                    <a:blip r:embed="rId79"/>
                    <a:stretch>
                      <a:fillRect/>
                    </a:stretch>
                  </pic:blipFill>
                  <pic:spPr>
                    <a:xfrm>
                      <a:off x="0" y="0"/>
                      <a:ext cx="5560695" cy="391414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67</w:t>
      </w:r>
    </w:p>
    <w:p>
      <w:pPr>
        <w:numPr>
          <w:ilvl w:val="0"/>
          <w:numId w:val="3"/>
        </w:numPr>
        <w:ind w:left="420" w:firstLineChars="0"/>
        <w:rPr>
          <w:rFonts w:ascii="宋体" w:hAnsi="宋体" w:eastAsia="宋体" w:cs="宋体"/>
        </w:rPr>
      </w:pPr>
      <w:r>
        <w:rPr>
          <w:rFonts w:hint="eastAsia" w:ascii="宋体" w:hAnsi="宋体" w:eastAsia="宋体" w:cs="宋体"/>
        </w:rPr>
        <w:t>选择 “年度” （</w:t>
      </w:r>
      <w:r>
        <w:rPr>
          <w:rFonts w:hint="eastAsia" w:ascii="宋体" w:hAnsi="宋体" w:eastAsia="宋体" w:cs="宋体"/>
          <w:b/>
        </w:rPr>
        <w:t>年度选择 “《”或“》”可切换年份，也可直接点击年份选择日期</w:t>
      </w:r>
      <w:r>
        <w:rPr>
          <w:rFonts w:hint="eastAsia" w:ascii="宋体" w:hAnsi="宋体" w:eastAsia="宋体" w:cs="宋体"/>
        </w:rPr>
        <w:t>）信息，完善“成果名称”，上传成果代表作；完善相应信息后可点击“保存”按钮，进行保存再点击“提交”按钮，提交至单位审核。若未点击“提交”按钮，个人可对成果代表作进行修改或删除，若点击“提交”按钮，个人则无法修改或删除成果代表作，需联系单位审核退回后方可修改或删除。</w:t>
      </w:r>
    </w:p>
    <w:p>
      <w:pPr>
        <w:ind w:firstLine="0" w:firstLineChars="0"/>
        <w:rPr>
          <w:rFonts w:ascii="宋体" w:hAnsi="宋体" w:eastAsia="宋体" w:cs="宋体"/>
        </w:rPr>
      </w:pPr>
    </w:p>
    <w:p>
      <w:pPr>
        <w:ind w:firstLine="0" w:firstLineChars="0"/>
        <w:rPr>
          <w:rFonts w:ascii="宋体" w:hAnsi="宋体" w:eastAsia="宋体" w:cs="宋体"/>
        </w:rPr>
      </w:pPr>
    </w:p>
    <w:sectPr>
      <w:footerReference r:id="rId11"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altName w:val="Standard Symbols P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altName w:val="Standard Symbols PS"/>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Arial">
    <w:altName w:val="DejaVu Sans"/>
    <w:panose1 w:val="020B0604020202020204"/>
    <w:charset w:val="00"/>
    <w:family w:val="swiss"/>
    <w:pitch w:val="default"/>
    <w:sig w:usb0="00000000" w:usb1="00000000" w:usb2="00000009" w:usb3="00000000" w:csb0="000001FF" w:csb1="00000000"/>
  </w:font>
  <w:font w:name="方正书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Liberation Serif">
    <w:panose1 w:val="02020603050405020304"/>
    <w:charset w:val="00"/>
    <w:family w:val="auto"/>
    <w:pitch w:val="default"/>
    <w:sig w:usb0="A00002AF" w:usb1="500078FB" w:usb2="00000000" w:usb3="00000000" w:csb0="6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z&#10;SVju0AAAAAUBAAAPAAAAAAAAAAEAIAAAADgAAABkcnMvZG93bnJldi54bWxQSwECFAAUAAAACACH&#10;TuJAVKxEqxYCAAAbBAAADgAAAAAAAAABACAAAAA1AQAAZHJzL2Uyb0RvYy54bWxQSwUGAAAAAAYA&#10;BgBZAQAAvQU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20</w:t>
                          </w:r>
                          <w:r>
                            <w:rPr>
                              <w:rFonts w:hint="eastAsia"/>
                            </w:rPr>
                            <w:fldChar w:fldCharType="end"/>
                          </w: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z&#10;SVju0AAAAAUBAAAPAAAAAAAAAAEAIAAAADgAAABkcnMvZG93bnJldi54bWxQSwECFAAUAAAACACH&#10;TuJABp+M3hYCAAAZBAAADgAAAAAAAAABACAAAAA1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20</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rPr>
        <w:rFonts w:hint="eastAsia"/>
      </w:rPr>
      <w:t xml:space="preserve">                           福建省专业技术人员综合管理服务平台操作手册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17646D4"/>
    <w:multiLevelType w:val="multilevel"/>
    <w:tmpl w:val="017646D4"/>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3851"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2">
    <w:nsid w:val="03D36834"/>
    <w:multiLevelType w:val="multilevel"/>
    <w:tmpl w:val="03D36834"/>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3">
    <w:nsid w:val="072E3215"/>
    <w:multiLevelType w:val="multilevel"/>
    <w:tmpl w:val="072E3215"/>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4">
    <w:nsid w:val="08BF3374"/>
    <w:multiLevelType w:val="multilevel"/>
    <w:tmpl w:val="08BF3374"/>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5">
    <w:nsid w:val="0FC94BAF"/>
    <w:multiLevelType w:val="multilevel"/>
    <w:tmpl w:val="0FC94BAF"/>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6">
    <w:nsid w:val="166D0292"/>
    <w:multiLevelType w:val="multilevel"/>
    <w:tmpl w:val="166D0292"/>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7">
    <w:nsid w:val="1BAA6C69"/>
    <w:multiLevelType w:val="multilevel"/>
    <w:tmpl w:val="1BAA6C69"/>
    <w:lvl w:ilvl="0" w:tentative="0">
      <w:start w:val="1"/>
      <w:numFmt w:val="bullet"/>
      <w:lvlText w:val=""/>
      <w:lvlJc w:val="left"/>
      <w:pPr>
        <w:ind w:left="1020" w:hanging="420"/>
      </w:pPr>
      <w:rPr>
        <w:rFonts w:hint="default" w:ascii="Wingdings" w:hAnsi="Wingdings"/>
      </w:rPr>
    </w:lvl>
    <w:lvl w:ilvl="1" w:tentative="0">
      <w:start w:val="1"/>
      <w:numFmt w:val="bullet"/>
      <w:lvlText w:val=""/>
      <w:lvlJc w:val="left"/>
      <w:pPr>
        <w:ind w:left="1440" w:hanging="420"/>
      </w:pPr>
      <w:rPr>
        <w:rFonts w:hint="default" w:ascii="Wingdings" w:hAnsi="Wingdings"/>
      </w:rPr>
    </w:lvl>
    <w:lvl w:ilvl="2" w:tentative="0">
      <w:start w:val="1"/>
      <w:numFmt w:val="bullet"/>
      <w:lvlText w:val=""/>
      <w:lvlJc w:val="left"/>
      <w:pPr>
        <w:ind w:left="1860" w:hanging="420"/>
      </w:pPr>
      <w:rPr>
        <w:rFonts w:hint="default" w:ascii="Wingdings" w:hAnsi="Wingdings"/>
      </w:rPr>
    </w:lvl>
    <w:lvl w:ilvl="3" w:tentative="0">
      <w:start w:val="1"/>
      <w:numFmt w:val="bullet"/>
      <w:lvlText w:val=""/>
      <w:lvlJc w:val="left"/>
      <w:pPr>
        <w:ind w:left="2280" w:hanging="420"/>
      </w:pPr>
      <w:rPr>
        <w:rFonts w:hint="default" w:ascii="Wingdings" w:hAnsi="Wingdings"/>
      </w:rPr>
    </w:lvl>
    <w:lvl w:ilvl="4" w:tentative="0">
      <w:start w:val="1"/>
      <w:numFmt w:val="bullet"/>
      <w:lvlText w:val=""/>
      <w:lvlJc w:val="left"/>
      <w:pPr>
        <w:ind w:left="2700" w:hanging="420"/>
      </w:pPr>
      <w:rPr>
        <w:rFonts w:hint="default" w:ascii="Wingdings" w:hAnsi="Wingdings"/>
      </w:rPr>
    </w:lvl>
    <w:lvl w:ilvl="5" w:tentative="0">
      <w:start w:val="1"/>
      <w:numFmt w:val="bullet"/>
      <w:lvlText w:val=""/>
      <w:lvlJc w:val="left"/>
      <w:pPr>
        <w:ind w:left="3120" w:hanging="420"/>
      </w:pPr>
      <w:rPr>
        <w:rFonts w:hint="default" w:ascii="Wingdings" w:hAnsi="Wingdings"/>
      </w:rPr>
    </w:lvl>
    <w:lvl w:ilvl="6" w:tentative="0">
      <w:start w:val="1"/>
      <w:numFmt w:val="bullet"/>
      <w:lvlText w:val=""/>
      <w:lvlJc w:val="left"/>
      <w:pPr>
        <w:ind w:left="3540" w:hanging="420"/>
      </w:pPr>
      <w:rPr>
        <w:rFonts w:hint="default" w:ascii="Wingdings" w:hAnsi="Wingdings"/>
      </w:rPr>
    </w:lvl>
    <w:lvl w:ilvl="7" w:tentative="0">
      <w:start w:val="1"/>
      <w:numFmt w:val="bullet"/>
      <w:lvlText w:val=""/>
      <w:lvlJc w:val="left"/>
      <w:pPr>
        <w:ind w:left="3960" w:hanging="420"/>
      </w:pPr>
      <w:rPr>
        <w:rFonts w:hint="default" w:ascii="Wingdings" w:hAnsi="Wingdings"/>
      </w:rPr>
    </w:lvl>
    <w:lvl w:ilvl="8" w:tentative="0">
      <w:start w:val="1"/>
      <w:numFmt w:val="bullet"/>
      <w:lvlText w:val=""/>
      <w:lvlJc w:val="left"/>
      <w:pPr>
        <w:ind w:left="4380" w:hanging="420"/>
      </w:pPr>
      <w:rPr>
        <w:rFonts w:hint="default" w:ascii="Wingdings" w:hAnsi="Wingdings"/>
      </w:rPr>
    </w:lvl>
  </w:abstractNum>
  <w:abstractNum w:abstractNumId="8">
    <w:nsid w:val="1E1678AB"/>
    <w:multiLevelType w:val="multilevel"/>
    <w:tmpl w:val="1E1678AB"/>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9">
    <w:nsid w:val="1FE378BC"/>
    <w:multiLevelType w:val="multilevel"/>
    <w:tmpl w:val="1FE378BC"/>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0">
    <w:nsid w:val="219504CD"/>
    <w:multiLevelType w:val="multilevel"/>
    <w:tmpl w:val="219504CD"/>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1">
    <w:nsid w:val="287143C7"/>
    <w:multiLevelType w:val="multilevel"/>
    <w:tmpl w:val="287143C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2">
    <w:nsid w:val="28CC64EF"/>
    <w:multiLevelType w:val="multilevel"/>
    <w:tmpl w:val="28CC64EF"/>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3">
    <w:nsid w:val="2E8A16B7"/>
    <w:multiLevelType w:val="multilevel"/>
    <w:tmpl w:val="2E8A16B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4">
    <w:nsid w:val="3FC77D57"/>
    <w:multiLevelType w:val="multilevel"/>
    <w:tmpl w:val="3FC77D5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5">
    <w:nsid w:val="44C61A8B"/>
    <w:multiLevelType w:val="multilevel"/>
    <w:tmpl w:val="44C61A8B"/>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6">
    <w:nsid w:val="476E03E9"/>
    <w:multiLevelType w:val="multilevel"/>
    <w:tmpl w:val="476E03E9"/>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7">
    <w:nsid w:val="4B605E72"/>
    <w:multiLevelType w:val="multilevel"/>
    <w:tmpl w:val="4B605E72"/>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8">
    <w:nsid w:val="4E5A24D3"/>
    <w:multiLevelType w:val="multilevel"/>
    <w:tmpl w:val="4E5A24D3"/>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9">
    <w:nsid w:val="52542737"/>
    <w:multiLevelType w:val="multilevel"/>
    <w:tmpl w:val="5254273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0">
    <w:nsid w:val="54F86596"/>
    <w:multiLevelType w:val="multilevel"/>
    <w:tmpl w:val="54F86596"/>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1">
    <w:nsid w:val="57BE50BC"/>
    <w:multiLevelType w:val="multilevel"/>
    <w:tmpl w:val="57BE50BC"/>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2">
    <w:nsid w:val="5A4E388F"/>
    <w:multiLevelType w:val="multilevel"/>
    <w:tmpl w:val="5A4E388F"/>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3">
    <w:nsid w:val="5EB515B0"/>
    <w:multiLevelType w:val="multilevel"/>
    <w:tmpl w:val="5EB515B0"/>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4">
    <w:nsid w:val="643B061E"/>
    <w:multiLevelType w:val="multilevel"/>
    <w:tmpl w:val="643B061E"/>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5">
    <w:nsid w:val="698851AB"/>
    <w:multiLevelType w:val="multilevel"/>
    <w:tmpl w:val="698851AB"/>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6">
    <w:nsid w:val="78F3506E"/>
    <w:multiLevelType w:val="multilevel"/>
    <w:tmpl w:val="78F3506E"/>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7">
    <w:nsid w:val="7C603DF4"/>
    <w:multiLevelType w:val="multilevel"/>
    <w:tmpl w:val="7C603DF4"/>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8">
    <w:nsid w:val="7EB537C7"/>
    <w:multiLevelType w:val="multilevel"/>
    <w:tmpl w:val="7EB537C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num w:numId="1">
    <w:abstractNumId w:val="1"/>
  </w:num>
  <w:num w:numId="2">
    <w:abstractNumId w:val="21"/>
  </w:num>
  <w:num w:numId="3">
    <w:abstractNumId w:val="7"/>
  </w:num>
  <w:num w:numId="4">
    <w:abstractNumId w:val="13"/>
  </w:num>
  <w:num w:numId="5">
    <w:abstractNumId w:val="20"/>
  </w:num>
  <w:num w:numId="6">
    <w:abstractNumId w:val="25"/>
  </w:num>
  <w:num w:numId="7">
    <w:abstractNumId w:val="4"/>
  </w:num>
  <w:num w:numId="8">
    <w:abstractNumId w:val="6"/>
  </w:num>
  <w:num w:numId="9">
    <w:abstractNumId w:val="12"/>
  </w:num>
  <w:num w:numId="10">
    <w:abstractNumId w:val="27"/>
  </w:num>
  <w:num w:numId="11">
    <w:abstractNumId w:val="10"/>
  </w:num>
  <w:num w:numId="12">
    <w:abstractNumId w:val="9"/>
  </w:num>
  <w:num w:numId="13">
    <w:abstractNumId w:val="24"/>
  </w:num>
  <w:num w:numId="14">
    <w:abstractNumId w:val="23"/>
  </w:num>
  <w:num w:numId="15">
    <w:abstractNumId w:val="16"/>
  </w:num>
  <w:num w:numId="16">
    <w:abstractNumId w:val="5"/>
  </w:num>
  <w:num w:numId="17">
    <w:abstractNumId w:val="18"/>
  </w:num>
  <w:num w:numId="18">
    <w:abstractNumId w:val="22"/>
  </w:num>
  <w:num w:numId="19">
    <w:abstractNumId w:val="11"/>
  </w:num>
  <w:num w:numId="20">
    <w:abstractNumId w:val="26"/>
  </w:num>
  <w:num w:numId="21">
    <w:abstractNumId w:val="14"/>
  </w:num>
  <w:num w:numId="22">
    <w:abstractNumId w:val="3"/>
  </w:num>
  <w:num w:numId="23">
    <w:abstractNumId w:val="2"/>
  </w:num>
  <w:num w:numId="24">
    <w:abstractNumId w:val="19"/>
  </w:num>
  <w:num w:numId="25">
    <w:abstractNumId w:val="15"/>
  </w:num>
  <w:num w:numId="26">
    <w:abstractNumId w:val="0"/>
  </w:num>
  <w:num w:numId="27">
    <w:abstractNumId w:val="17"/>
  </w:num>
  <w:num w:numId="28">
    <w:abstractNumId w:val="28"/>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true"/>
  <w:embedSystemFonts/>
  <w:bordersDoNotSurroundHeader w:val="true"/>
  <w:bordersDoNotSurroundFooter w:val="true"/>
  <w:documentProtection w:enforcement="0"/>
  <w:defaultTabStop w:val="0"/>
  <w:drawingGridVerticalSpacing w:val="156"/>
  <w:noPunctuationKerning w:val="true"/>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02D4D"/>
    <w:rsid w:val="00007D15"/>
    <w:rsid w:val="000433AA"/>
    <w:rsid w:val="0004520F"/>
    <w:rsid w:val="000465F9"/>
    <w:rsid w:val="00050A1C"/>
    <w:rsid w:val="00057F35"/>
    <w:rsid w:val="00064BF4"/>
    <w:rsid w:val="0007249D"/>
    <w:rsid w:val="00090D43"/>
    <w:rsid w:val="000A1EFE"/>
    <w:rsid w:val="000C1B0C"/>
    <w:rsid w:val="001000EB"/>
    <w:rsid w:val="001045F2"/>
    <w:rsid w:val="00110FBD"/>
    <w:rsid w:val="0012517A"/>
    <w:rsid w:val="00131FD5"/>
    <w:rsid w:val="0015046E"/>
    <w:rsid w:val="00181933"/>
    <w:rsid w:val="00181C17"/>
    <w:rsid w:val="0018693E"/>
    <w:rsid w:val="00191CE5"/>
    <w:rsid w:val="001C28EE"/>
    <w:rsid w:val="001C48C6"/>
    <w:rsid w:val="001E535D"/>
    <w:rsid w:val="001F5962"/>
    <w:rsid w:val="00207FC9"/>
    <w:rsid w:val="00220C2C"/>
    <w:rsid w:val="0023294D"/>
    <w:rsid w:val="00234CB0"/>
    <w:rsid w:val="00256F2E"/>
    <w:rsid w:val="00260B2E"/>
    <w:rsid w:val="0026428E"/>
    <w:rsid w:val="00266911"/>
    <w:rsid w:val="00274A0B"/>
    <w:rsid w:val="002A1947"/>
    <w:rsid w:val="002A3A2C"/>
    <w:rsid w:val="002B32CE"/>
    <w:rsid w:val="002D766F"/>
    <w:rsid w:val="00301F9D"/>
    <w:rsid w:val="00304E3E"/>
    <w:rsid w:val="00305EF7"/>
    <w:rsid w:val="00317B85"/>
    <w:rsid w:val="00326E59"/>
    <w:rsid w:val="00334960"/>
    <w:rsid w:val="0034283E"/>
    <w:rsid w:val="00357A48"/>
    <w:rsid w:val="003733A2"/>
    <w:rsid w:val="0037745D"/>
    <w:rsid w:val="00383363"/>
    <w:rsid w:val="00395280"/>
    <w:rsid w:val="003A1E2E"/>
    <w:rsid w:val="003B413B"/>
    <w:rsid w:val="003D4AE1"/>
    <w:rsid w:val="003D6D91"/>
    <w:rsid w:val="003D7C3E"/>
    <w:rsid w:val="003F3307"/>
    <w:rsid w:val="00400ACA"/>
    <w:rsid w:val="00401CA1"/>
    <w:rsid w:val="00405485"/>
    <w:rsid w:val="004061A5"/>
    <w:rsid w:val="00433D60"/>
    <w:rsid w:val="004468F2"/>
    <w:rsid w:val="00451405"/>
    <w:rsid w:val="00455768"/>
    <w:rsid w:val="004647B0"/>
    <w:rsid w:val="00464C1B"/>
    <w:rsid w:val="00495AB6"/>
    <w:rsid w:val="004B28C0"/>
    <w:rsid w:val="004F1614"/>
    <w:rsid w:val="004F2EAE"/>
    <w:rsid w:val="004F3A20"/>
    <w:rsid w:val="004F4AA8"/>
    <w:rsid w:val="004F53E4"/>
    <w:rsid w:val="004F55B9"/>
    <w:rsid w:val="00524E28"/>
    <w:rsid w:val="00533534"/>
    <w:rsid w:val="005351F5"/>
    <w:rsid w:val="005408CE"/>
    <w:rsid w:val="00565425"/>
    <w:rsid w:val="00565CA8"/>
    <w:rsid w:val="005835EC"/>
    <w:rsid w:val="00596021"/>
    <w:rsid w:val="00596886"/>
    <w:rsid w:val="005C7FA4"/>
    <w:rsid w:val="005D7C06"/>
    <w:rsid w:val="005E4B2C"/>
    <w:rsid w:val="005E58CF"/>
    <w:rsid w:val="00610FAA"/>
    <w:rsid w:val="00620BD6"/>
    <w:rsid w:val="0064387C"/>
    <w:rsid w:val="006517D7"/>
    <w:rsid w:val="0066470F"/>
    <w:rsid w:val="0067509F"/>
    <w:rsid w:val="00675A73"/>
    <w:rsid w:val="00681320"/>
    <w:rsid w:val="006906DF"/>
    <w:rsid w:val="006A031D"/>
    <w:rsid w:val="006A04BA"/>
    <w:rsid w:val="006A25B4"/>
    <w:rsid w:val="006D31E7"/>
    <w:rsid w:val="006E0667"/>
    <w:rsid w:val="006E2406"/>
    <w:rsid w:val="006F4A08"/>
    <w:rsid w:val="0070198F"/>
    <w:rsid w:val="0071240E"/>
    <w:rsid w:val="007267CA"/>
    <w:rsid w:val="00745DE7"/>
    <w:rsid w:val="00755B59"/>
    <w:rsid w:val="00772CE6"/>
    <w:rsid w:val="007806BA"/>
    <w:rsid w:val="007B1FE0"/>
    <w:rsid w:val="007B39B3"/>
    <w:rsid w:val="007C0C25"/>
    <w:rsid w:val="007C104B"/>
    <w:rsid w:val="007C378B"/>
    <w:rsid w:val="007E17E0"/>
    <w:rsid w:val="007E72D7"/>
    <w:rsid w:val="007F6469"/>
    <w:rsid w:val="00800F35"/>
    <w:rsid w:val="008022BE"/>
    <w:rsid w:val="008310D2"/>
    <w:rsid w:val="008341BF"/>
    <w:rsid w:val="00846CCB"/>
    <w:rsid w:val="00850ADC"/>
    <w:rsid w:val="008565A1"/>
    <w:rsid w:val="008922ED"/>
    <w:rsid w:val="008A16CB"/>
    <w:rsid w:val="008A35E8"/>
    <w:rsid w:val="008B3327"/>
    <w:rsid w:val="008C29C2"/>
    <w:rsid w:val="008C2DFD"/>
    <w:rsid w:val="008D24EA"/>
    <w:rsid w:val="008D4A08"/>
    <w:rsid w:val="008D7EB5"/>
    <w:rsid w:val="008E21EA"/>
    <w:rsid w:val="008F7FA8"/>
    <w:rsid w:val="0090650E"/>
    <w:rsid w:val="00912EAA"/>
    <w:rsid w:val="00916CA0"/>
    <w:rsid w:val="0093353B"/>
    <w:rsid w:val="00936D23"/>
    <w:rsid w:val="0094057D"/>
    <w:rsid w:val="0096057F"/>
    <w:rsid w:val="009637C8"/>
    <w:rsid w:val="00964457"/>
    <w:rsid w:val="00964F31"/>
    <w:rsid w:val="00966682"/>
    <w:rsid w:val="00996E4C"/>
    <w:rsid w:val="009A048B"/>
    <w:rsid w:val="009C059F"/>
    <w:rsid w:val="009E3847"/>
    <w:rsid w:val="009F27E5"/>
    <w:rsid w:val="009F4902"/>
    <w:rsid w:val="009F671A"/>
    <w:rsid w:val="009F6AA0"/>
    <w:rsid w:val="00A1339A"/>
    <w:rsid w:val="00A2119C"/>
    <w:rsid w:val="00A261C2"/>
    <w:rsid w:val="00A2777E"/>
    <w:rsid w:val="00A36023"/>
    <w:rsid w:val="00A56668"/>
    <w:rsid w:val="00A879A5"/>
    <w:rsid w:val="00A913C1"/>
    <w:rsid w:val="00AA4057"/>
    <w:rsid w:val="00AB55DB"/>
    <w:rsid w:val="00AD656E"/>
    <w:rsid w:val="00AE434B"/>
    <w:rsid w:val="00AE456F"/>
    <w:rsid w:val="00AF19E1"/>
    <w:rsid w:val="00B22FAE"/>
    <w:rsid w:val="00B23EAA"/>
    <w:rsid w:val="00B2465A"/>
    <w:rsid w:val="00B24C83"/>
    <w:rsid w:val="00B3408C"/>
    <w:rsid w:val="00B37668"/>
    <w:rsid w:val="00B41717"/>
    <w:rsid w:val="00B41FCE"/>
    <w:rsid w:val="00B5428D"/>
    <w:rsid w:val="00B62294"/>
    <w:rsid w:val="00B67B89"/>
    <w:rsid w:val="00B75A79"/>
    <w:rsid w:val="00B77DCF"/>
    <w:rsid w:val="00B85C16"/>
    <w:rsid w:val="00B915B6"/>
    <w:rsid w:val="00B915D9"/>
    <w:rsid w:val="00B937CB"/>
    <w:rsid w:val="00BA2D56"/>
    <w:rsid w:val="00BB042F"/>
    <w:rsid w:val="00BB3C46"/>
    <w:rsid w:val="00BC32B2"/>
    <w:rsid w:val="00BC7DAC"/>
    <w:rsid w:val="00BD730F"/>
    <w:rsid w:val="00BD7ECF"/>
    <w:rsid w:val="00BE02D8"/>
    <w:rsid w:val="00BE5FDF"/>
    <w:rsid w:val="00BF2DFD"/>
    <w:rsid w:val="00BF2EB6"/>
    <w:rsid w:val="00C16418"/>
    <w:rsid w:val="00C16625"/>
    <w:rsid w:val="00C206DC"/>
    <w:rsid w:val="00C55E7F"/>
    <w:rsid w:val="00C57382"/>
    <w:rsid w:val="00C76425"/>
    <w:rsid w:val="00C821B9"/>
    <w:rsid w:val="00C92AD4"/>
    <w:rsid w:val="00C9675B"/>
    <w:rsid w:val="00CA7389"/>
    <w:rsid w:val="00CC1B19"/>
    <w:rsid w:val="00CC315E"/>
    <w:rsid w:val="00CD1F5A"/>
    <w:rsid w:val="00CE478B"/>
    <w:rsid w:val="00D23304"/>
    <w:rsid w:val="00D23B88"/>
    <w:rsid w:val="00D31D3A"/>
    <w:rsid w:val="00D33B72"/>
    <w:rsid w:val="00D60728"/>
    <w:rsid w:val="00D60F1B"/>
    <w:rsid w:val="00D6293B"/>
    <w:rsid w:val="00D873A4"/>
    <w:rsid w:val="00D9401E"/>
    <w:rsid w:val="00DB14CA"/>
    <w:rsid w:val="00DB2225"/>
    <w:rsid w:val="00DB2823"/>
    <w:rsid w:val="00DE371A"/>
    <w:rsid w:val="00DF3FCF"/>
    <w:rsid w:val="00E155C7"/>
    <w:rsid w:val="00E3363F"/>
    <w:rsid w:val="00E3397B"/>
    <w:rsid w:val="00E476CB"/>
    <w:rsid w:val="00E64ECF"/>
    <w:rsid w:val="00E67C50"/>
    <w:rsid w:val="00E73DF3"/>
    <w:rsid w:val="00E76863"/>
    <w:rsid w:val="00E832FB"/>
    <w:rsid w:val="00E94870"/>
    <w:rsid w:val="00E955DF"/>
    <w:rsid w:val="00E97E18"/>
    <w:rsid w:val="00EA62C8"/>
    <w:rsid w:val="00EA7A2D"/>
    <w:rsid w:val="00EB4501"/>
    <w:rsid w:val="00EC0B19"/>
    <w:rsid w:val="00EC4EFB"/>
    <w:rsid w:val="00EC62AE"/>
    <w:rsid w:val="00EE077E"/>
    <w:rsid w:val="00EE2626"/>
    <w:rsid w:val="00EF5868"/>
    <w:rsid w:val="00F177BF"/>
    <w:rsid w:val="00F34ABE"/>
    <w:rsid w:val="00F34C1B"/>
    <w:rsid w:val="00F42551"/>
    <w:rsid w:val="00F57154"/>
    <w:rsid w:val="00F67357"/>
    <w:rsid w:val="00F82552"/>
    <w:rsid w:val="00FA382A"/>
    <w:rsid w:val="00FA53E3"/>
    <w:rsid w:val="00FC144D"/>
    <w:rsid w:val="016736E1"/>
    <w:rsid w:val="02800373"/>
    <w:rsid w:val="02A3577C"/>
    <w:rsid w:val="038801F4"/>
    <w:rsid w:val="0439071F"/>
    <w:rsid w:val="052F6B3C"/>
    <w:rsid w:val="05AD68C0"/>
    <w:rsid w:val="0612255A"/>
    <w:rsid w:val="06680BC8"/>
    <w:rsid w:val="06C92665"/>
    <w:rsid w:val="0740489B"/>
    <w:rsid w:val="076636D0"/>
    <w:rsid w:val="07804D69"/>
    <w:rsid w:val="09ED776E"/>
    <w:rsid w:val="0B052344"/>
    <w:rsid w:val="0CCD119C"/>
    <w:rsid w:val="0D001155"/>
    <w:rsid w:val="0F5905AA"/>
    <w:rsid w:val="0F5A208A"/>
    <w:rsid w:val="0FA14EE2"/>
    <w:rsid w:val="101C72AE"/>
    <w:rsid w:val="10D46270"/>
    <w:rsid w:val="11EA52ED"/>
    <w:rsid w:val="12314387"/>
    <w:rsid w:val="12513B6A"/>
    <w:rsid w:val="12573D31"/>
    <w:rsid w:val="128B5E90"/>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F2E720B"/>
    <w:rsid w:val="1FAC6643"/>
    <w:rsid w:val="22027702"/>
    <w:rsid w:val="22C50CFA"/>
    <w:rsid w:val="22CE4993"/>
    <w:rsid w:val="24A67145"/>
    <w:rsid w:val="24A83AE3"/>
    <w:rsid w:val="24BE3F50"/>
    <w:rsid w:val="25477669"/>
    <w:rsid w:val="26BA7B53"/>
    <w:rsid w:val="27010485"/>
    <w:rsid w:val="27042476"/>
    <w:rsid w:val="27051441"/>
    <w:rsid w:val="28907AF4"/>
    <w:rsid w:val="2A12581B"/>
    <w:rsid w:val="2A7A7CFB"/>
    <w:rsid w:val="2C94264B"/>
    <w:rsid w:val="2D901576"/>
    <w:rsid w:val="2E7A46FE"/>
    <w:rsid w:val="2EAD5F83"/>
    <w:rsid w:val="2EE10FC2"/>
    <w:rsid w:val="2EF300C3"/>
    <w:rsid w:val="30D53EA3"/>
    <w:rsid w:val="33953D31"/>
    <w:rsid w:val="33B36D87"/>
    <w:rsid w:val="358604BC"/>
    <w:rsid w:val="359D38BA"/>
    <w:rsid w:val="36077F15"/>
    <w:rsid w:val="360C3472"/>
    <w:rsid w:val="36C276A8"/>
    <w:rsid w:val="36C32DEB"/>
    <w:rsid w:val="37067F42"/>
    <w:rsid w:val="38AE6228"/>
    <w:rsid w:val="38B51099"/>
    <w:rsid w:val="394A4F77"/>
    <w:rsid w:val="396D61FB"/>
    <w:rsid w:val="397406C4"/>
    <w:rsid w:val="3A000F30"/>
    <w:rsid w:val="3A6506DE"/>
    <w:rsid w:val="3BC42241"/>
    <w:rsid w:val="3BF06A62"/>
    <w:rsid w:val="3BFB320A"/>
    <w:rsid w:val="3C3A02DA"/>
    <w:rsid w:val="3CAE6C6D"/>
    <w:rsid w:val="3CD72D3F"/>
    <w:rsid w:val="3CD83AC4"/>
    <w:rsid w:val="3D24248B"/>
    <w:rsid w:val="3D527C28"/>
    <w:rsid w:val="3E8C5646"/>
    <w:rsid w:val="3EB02A77"/>
    <w:rsid w:val="3EE27AF1"/>
    <w:rsid w:val="3FEF28C9"/>
    <w:rsid w:val="40143445"/>
    <w:rsid w:val="40517BE5"/>
    <w:rsid w:val="409266E7"/>
    <w:rsid w:val="41303ECE"/>
    <w:rsid w:val="41941871"/>
    <w:rsid w:val="424502DF"/>
    <w:rsid w:val="426458E3"/>
    <w:rsid w:val="42BD7A67"/>
    <w:rsid w:val="45725371"/>
    <w:rsid w:val="46575C20"/>
    <w:rsid w:val="46E25A9C"/>
    <w:rsid w:val="481416FE"/>
    <w:rsid w:val="48370C02"/>
    <w:rsid w:val="495C6ADA"/>
    <w:rsid w:val="498A411F"/>
    <w:rsid w:val="49FB3FEA"/>
    <w:rsid w:val="4A6B2030"/>
    <w:rsid w:val="4AD12EBB"/>
    <w:rsid w:val="4B052DA3"/>
    <w:rsid w:val="4B6A4360"/>
    <w:rsid w:val="4B985E22"/>
    <w:rsid w:val="4E541C64"/>
    <w:rsid w:val="4E707BE2"/>
    <w:rsid w:val="52A24F11"/>
    <w:rsid w:val="538A50AB"/>
    <w:rsid w:val="54527ABE"/>
    <w:rsid w:val="549121C7"/>
    <w:rsid w:val="55F57B0F"/>
    <w:rsid w:val="56F24844"/>
    <w:rsid w:val="57076CD1"/>
    <w:rsid w:val="57281724"/>
    <w:rsid w:val="589C5130"/>
    <w:rsid w:val="58EC436F"/>
    <w:rsid w:val="591F4FAE"/>
    <w:rsid w:val="595F2F08"/>
    <w:rsid w:val="5B303F0F"/>
    <w:rsid w:val="5C1218FE"/>
    <w:rsid w:val="5CB550BF"/>
    <w:rsid w:val="5D780304"/>
    <w:rsid w:val="5D7C0427"/>
    <w:rsid w:val="5E0A2247"/>
    <w:rsid w:val="5E3277FD"/>
    <w:rsid w:val="60935883"/>
    <w:rsid w:val="618464EB"/>
    <w:rsid w:val="61BD4C8B"/>
    <w:rsid w:val="61DA24CD"/>
    <w:rsid w:val="6237343A"/>
    <w:rsid w:val="624A33C1"/>
    <w:rsid w:val="63902479"/>
    <w:rsid w:val="63CA614A"/>
    <w:rsid w:val="66A419FE"/>
    <w:rsid w:val="66D131C7"/>
    <w:rsid w:val="6784010A"/>
    <w:rsid w:val="683B65DE"/>
    <w:rsid w:val="686B7291"/>
    <w:rsid w:val="6B5C2BC3"/>
    <w:rsid w:val="6C3B366D"/>
    <w:rsid w:val="6CC32F41"/>
    <w:rsid w:val="6D3659DA"/>
    <w:rsid w:val="6D826C95"/>
    <w:rsid w:val="6DAB52C8"/>
    <w:rsid w:val="6E1F5FE7"/>
    <w:rsid w:val="6E822D7E"/>
    <w:rsid w:val="718934FE"/>
    <w:rsid w:val="72BF024A"/>
    <w:rsid w:val="738400A2"/>
    <w:rsid w:val="75CE7FD0"/>
    <w:rsid w:val="76351D1F"/>
    <w:rsid w:val="764674AC"/>
    <w:rsid w:val="766073E2"/>
    <w:rsid w:val="774D6546"/>
    <w:rsid w:val="78CB0AC7"/>
    <w:rsid w:val="79221055"/>
    <w:rsid w:val="79BE6D3F"/>
    <w:rsid w:val="7B39598D"/>
    <w:rsid w:val="7BA064F2"/>
    <w:rsid w:val="7BCF4057"/>
    <w:rsid w:val="7C6635DC"/>
    <w:rsid w:val="7DAB31EF"/>
    <w:rsid w:val="7DDB4555"/>
    <w:rsid w:val="7DFD35C5"/>
    <w:rsid w:val="7E1F41CD"/>
    <w:rsid w:val="7E7A38E3"/>
    <w:rsid w:val="D2FF5D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firstLine="602" w:firstLineChars="200"/>
      <w:jc w:val="both"/>
    </w:pPr>
    <w:rPr>
      <w:rFonts w:asciiTheme="minorEastAsia" w:hAnsiTheme="minorHAnsi" w:eastAsiaTheme="minorEastAsia" w:cstheme="minorBidi"/>
      <w:kern w:val="2"/>
      <w:sz w:val="24"/>
      <w:szCs w:val="24"/>
      <w:lang w:val="en-US" w:eastAsia="zh-CN" w:bidi="ar-SA"/>
    </w:rPr>
  </w:style>
  <w:style w:type="paragraph" w:styleId="2">
    <w:name w:val="heading 1"/>
    <w:basedOn w:val="1"/>
    <w:next w:val="1"/>
    <w:qFormat/>
    <w:uiPriority w:val="0"/>
    <w:pPr>
      <w:keepNext/>
      <w:keepLines/>
      <w:numPr>
        <w:ilvl w:val="0"/>
        <w:numId w:val="1"/>
      </w:numPr>
      <w:spacing w:before="460" w:after="14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4">
    <w:name w:val="heading 3"/>
    <w:basedOn w:val="1"/>
    <w:next w:val="1"/>
    <w:link w:val="27"/>
    <w:unhideWhenUsed/>
    <w:qFormat/>
    <w:uiPriority w:val="0"/>
    <w:pPr>
      <w:keepNext/>
      <w:keepLines/>
      <w:numPr>
        <w:ilvl w:val="2"/>
        <w:numId w:val="1"/>
      </w:numPr>
      <w:spacing w:before="140" w:after="20"/>
      <w:ind w:firstLineChars="0"/>
      <w:outlineLvl w:val="2"/>
    </w:pPr>
    <w:rPr>
      <w:b/>
    </w:rPr>
  </w:style>
  <w:style w:type="paragraph" w:styleId="5">
    <w:name w:val="heading 4"/>
    <w:basedOn w:val="1"/>
    <w:next w:val="1"/>
    <w:link w:val="29"/>
    <w:unhideWhenUsed/>
    <w:qFormat/>
    <w:uiPriority w:val="0"/>
    <w:pPr>
      <w:keepNext/>
      <w:keepLines/>
      <w:numPr>
        <w:ilvl w:val="3"/>
        <w:numId w:val="1"/>
      </w:numPr>
      <w:ind w:left="0" w:firstLine="0" w:firstLineChars="0"/>
      <w:outlineLvl w:val="3"/>
    </w:pPr>
    <w:rPr>
      <w:rFonts w:ascii="Arial" w:hAnsi="Arial" w:eastAsia="宋体"/>
      <w:b/>
    </w:rPr>
  </w:style>
  <w:style w:type="paragraph" w:styleId="6">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8">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9">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0">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4"/>
    <w:qFormat/>
    <w:uiPriority w:val="0"/>
    <w:rPr>
      <w:rFonts w:asciiTheme="minorHAnsi" w:hAnsiTheme="minorHAnsi" w:eastAsiaTheme="minorEastAsia" w:cstheme="minorBidi"/>
      <w:b/>
      <w:kern w:val="2"/>
      <w:sz w:val="24"/>
      <w:szCs w:val="24"/>
    </w:rPr>
  </w:style>
  <w:style w:type="character" w:customStyle="1" w:styleId="28">
    <w:name w:val="正文文本缩进 字符"/>
    <w:basedOn w:val="19"/>
    <w:link w:val="11"/>
    <w:qFormat/>
    <w:uiPriority w:val="99"/>
    <w:rPr>
      <w:rFonts w:ascii="Calibri" w:hAnsi="Calibri"/>
      <w:kern w:val="2"/>
      <w:sz w:val="24"/>
      <w:szCs w:val="24"/>
    </w:rPr>
  </w:style>
  <w:style w:type="character" w:customStyle="1" w:styleId="29">
    <w:name w:val="标题 4 字符"/>
    <w:basedOn w:val="19"/>
    <w:link w:val="5"/>
    <w:qFormat/>
    <w:uiPriority w:val="0"/>
    <w:rPr>
      <w:rFonts w:ascii="Arial" w:hAnsi="Arial" w:cstheme="minorBidi"/>
      <w:b/>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2" Type="http://schemas.openxmlformats.org/officeDocument/2006/relationships/fontTable" Target="fontTable.xml"/><Relationship Id="rId81" Type="http://schemas.openxmlformats.org/officeDocument/2006/relationships/numbering" Target="numbering.xml"/><Relationship Id="rId80" Type="http://schemas.openxmlformats.org/officeDocument/2006/relationships/customXml" Target="../customXml/item1.xml"/><Relationship Id="rId8" Type="http://schemas.openxmlformats.org/officeDocument/2006/relationships/footer" Target="footer1.xml"/><Relationship Id="rId79" Type="http://schemas.openxmlformats.org/officeDocument/2006/relationships/image" Target="media/image67.png"/><Relationship Id="rId78" Type="http://schemas.openxmlformats.org/officeDocument/2006/relationships/image" Target="media/image66.png"/><Relationship Id="rId77" Type="http://schemas.openxmlformats.org/officeDocument/2006/relationships/image" Target="media/image65.png"/><Relationship Id="rId76" Type="http://schemas.openxmlformats.org/officeDocument/2006/relationships/image" Target="media/image64.png"/><Relationship Id="rId75" Type="http://schemas.openxmlformats.org/officeDocument/2006/relationships/image" Target="media/image63.png"/><Relationship Id="rId74" Type="http://schemas.openxmlformats.org/officeDocument/2006/relationships/image" Target="media/image62.png"/><Relationship Id="rId73" Type="http://schemas.openxmlformats.org/officeDocument/2006/relationships/image" Target="media/image61.png"/><Relationship Id="rId72" Type="http://schemas.openxmlformats.org/officeDocument/2006/relationships/image" Target="media/image60.png"/><Relationship Id="rId71" Type="http://schemas.openxmlformats.org/officeDocument/2006/relationships/image" Target="media/image59.png"/><Relationship Id="rId70" Type="http://schemas.openxmlformats.org/officeDocument/2006/relationships/image" Target="media/image58.png"/><Relationship Id="rId7" Type="http://schemas.openxmlformats.org/officeDocument/2006/relationships/header" Target="header3.xml"/><Relationship Id="rId69" Type="http://schemas.openxmlformats.org/officeDocument/2006/relationships/image" Target="media/image57.png"/><Relationship Id="rId68" Type="http://schemas.openxmlformats.org/officeDocument/2006/relationships/image" Target="media/image56.png"/><Relationship Id="rId67" Type="http://schemas.openxmlformats.org/officeDocument/2006/relationships/image" Target="media/image55.png"/><Relationship Id="rId66" Type="http://schemas.openxmlformats.org/officeDocument/2006/relationships/image" Target="media/image54.png"/><Relationship Id="rId65" Type="http://schemas.openxmlformats.org/officeDocument/2006/relationships/image" Target="media/image53.png"/><Relationship Id="rId64" Type="http://schemas.openxmlformats.org/officeDocument/2006/relationships/image" Target="media/image52.png"/><Relationship Id="rId63" Type="http://schemas.openxmlformats.org/officeDocument/2006/relationships/image" Target="media/image51.png"/><Relationship Id="rId62" Type="http://schemas.openxmlformats.org/officeDocument/2006/relationships/image" Target="media/image50.png"/><Relationship Id="rId61" Type="http://schemas.openxmlformats.org/officeDocument/2006/relationships/image" Target="media/image49.png"/><Relationship Id="rId60" Type="http://schemas.openxmlformats.org/officeDocument/2006/relationships/image" Target="media/image48.png"/><Relationship Id="rId6" Type="http://schemas.openxmlformats.org/officeDocument/2006/relationships/header" Target="header2.xml"/><Relationship Id="rId59" Type="http://schemas.openxmlformats.org/officeDocument/2006/relationships/image" Target="media/image47.png"/><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png"/><Relationship Id="rId52" Type="http://schemas.openxmlformats.org/officeDocument/2006/relationships/image" Target="media/image40.png"/><Relationship Id="rId51" Type="http://schemas.openxmlformats.org/officeDocument/2006/relationships/image" Target="media/image39.png"/><Relationship Id="rId50" Type="http://schemas.openxmlformats.org/officeDocument/2006/relationships/image" Target="media/image38.png"/><Relationship Id="rId5" Type="http://schemas.openxmlformats.org/officeDocument/2006/relationships/header" Target="header1.xml"/><Relationship Id="rId49" Type="http://schemas.openxmlformats.org/officeDocument/2006/relationships/image" Target="media/image37.png"/><Relationship Id="rId48" Type="http://schemas.openxmlformats.org/officeDocument/2006/relationships/image" Target="media/image36.png"/><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62</Pages>
  <Words>2382</Words>
  <Characters>13582</Characters>
  <Lines>113</Lines>
  <Paragraphs>31</Paragraphs>
  <TotalTime>301</TotalTime>
  <ScaleCrop>false</ScaleCrop>
  <LinksUpToDate>false</LinksUpToDate>
  <CharactersWithSpaces>15933</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2020-05-29T14:39:00Z</dcterms:created>
  <dc:creator>李凤琴</dc:creator>
  <cp:lastModifiedBy>user</cp:lastModifiedBy>
  <cp:lastPrinted>2019-07-10T09:09:00Z</cp:lastPrinted>
  <dcterms:modified xsi:type="dcterms:W3CDTF">2022-04-21T09:35:28Z</dcterms:modified>
  <cp:revision>85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7E26C5E1889B41BFA8E907DADD73D02C</vt:lpwstr>
  </property>
</Properties>
</file>