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B5" w:rsidRDefault="00C37EB5" w:rsidP="00B31557">
      <w:pPr>
        <w:widowControl/>
        <w:spacing w:line="360" w:lineRule="atLeast"/>
        <w:ind w:right="560"/>
        <w:rPr>
          <w:rFonts w:ascii="黑体" w:eastAsia="黑体" w:hAnsi="宋体" w:cs="宋体"/>
          <w:kern w:val="0"/>
          <w:sz w:val="32"/>
          <w:szCs w:val="32"/>
        </w:rPr>
      </w:pPr>
      <w:r w:rsidRPr="00D63FBA">
        <w:rPr>
          <w:rFonts w:ascii="黑体" w:eastAsia="黑体" w:hAnsi="宋体" w:cs="宋体" w:hint="eastAsia"/>
          <w:kern w:val="0"/>
          <w:sz w:val="32"/>
          <w:szCs w:val="32"/>
        </w:rPr>
        <w:t>附件1</w:t>
      </w:r>
    </w:p>
    <w:p w:rsidR="00B31557" w:rsidRPr="00B31557" w:rsidRDefault="00B31557" w:rsidP="00B31557">
      <w:pPr>
        <w:widowControl/>
        <w:spacing w:line="360" w:lineRule="atLeast"/>
        <w:ind w:right="560"/>
        <w:rPr>
          <w:rFonts w:ascii="黑体" w:eastAsia="黑体" w:hAnsi="宋体" w:cs="宋体"/>
          <w:kern w:val="0"/>
          <w:sz w:val="32"/>
          <w:szCs w:val="32"/>
        </w:rPr>
      </w:pPr>
    </w:p>
    <w:p w:rsidR="00C37EB5" w:rsidRDefault="00C37EB5" w:rsidP="00C37EB5">
      <w:pPr>
        <w:widowControl/>
        <w:spacing w:line="36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D63FBA">
        <w:rPr>
          <w:rFonts w:ascii="宋体" w:hAnsi="宋体" w:cs="宋体" w:hint="eastAsia"/>
          <w:b/>
          <w:bCs/>
          <w:kern w:val="0"/>
          <w:sz w:val="44"/>
          <w:szCs w:val="44"/>
        </w:rPr>
        <w:t>教师资格申请人员网上报名方式</w:t>
      </w:r>
    </w:p>
    <w:p w:rsidR="00C37EB5" w:rsidRPr="00D63FBA" w:rsidRDefault="00C37EB5" w:rsidP="00C37EB5">
      <w:pPr>
        <w:widowControl/>
        <w:spacing w:line="360" w:lineRule="atLeast"/>
        <w:jc w:val="center"/>
        <w:rPr>
          <w:rFonts w:ascii="宋体" w:hAnsi="宋体" w:cs="宋体"/>
          <w:kern w:val="0"/>
          <w:sz w:val="44"/>
          <w:szCs w:val="44"/>
        </w:rPr>
      </w:pP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1275AF">
        <w:rPr>
          <w:rFonts w:ascii="仿宋" w:eastAsia="仿宋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>我省高校教师资格认定申请实行网上申报（以下简称“网报”）的方式，“网报”结束后，申请人须向本校有关部门提交教师资格认定申请材料，各高校汇总申请人员材料送我厅指定的地点进行网络报名现场确认。现将有关事项通知如下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</w:t>
      </w:r>
      <w:r w:rsidRPr="00D63FBA">
        <w:rPr>
          <w:rFonts w:ascii="黑体" w:eastAsia="黑体" w:hAnsi="仿宋" w:cs="宋体" w:hint="eastAsia"/>
          <w:kern w:val="0"/>
          <w:sz w:val="32"/>
          <w:szCs w:val="32"/>
        </w:rPr>
        <w:t>一、网报地址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教师资格认定申请报名唯一指定的官方网站是中国教师资格网，网址是http://www.jszg.edu.cn。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二、网报时间</w:t>
      </w:r>
    </w:p>
    <w:p w:rsidR="00C37EB5" w:rsidRPr="0067725C" w:rsidRDefault="00FB4CBE" w:rsidP="00FB4CBE">
      <w:pPr>
        <w:widowControl/>
        <w:spacing w:line="3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FB4CBE">
        <w:rPr>
          <w:rFonts w:ascii="仿宋_GB2312" w:eastAsia="仿宋_GB2312" w:hAnsi="仿宋" w:cs="宋体" w:hint="eastAsia"/>
          <w:kern w:val="0"/>
          <w:sz w:val="32"/>
          <w:szCs w:val="32"/>
        </w:rPr>
        <w:t>2018年春季我省高校教师资格认定申请网上报名时间为：3月21日-29日，逾期不再补报。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黑体" w:eastAsia="黑体" w:hAnsi="仿宋" w:cs="宋体"/>
          <w:kern w:val="0"/>
          <w:sz w:val="32"/>
          <w:szCs w:val="32"/>
        </w:rPr>
      </w:pPr>
      <w:r w:rsidRPr="00D63FBA">
        <w:rPr>
          <w:rFonts w:ascii="黑体" w:eastAsia="黑体" w:hAnsi="仿宋" w:cs="宋体" w:hint="eastAsia"/>
          <w:kern w:val="0"/>
          <w:sz w:val="32"/>
          <w:szCs w:val="32"/>
        </w:rPr>
        <w:t xml:space="preserve">　　三、申报流程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申请人登录中国教师资格网后，点击网站首页右侧“教师资格申请网上申报”下的“未参加全国统考申请人网报入口”后，再点击“注册”按钮，进入申报系统：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1.“申报第一步申报人必读”：页面显示3秒后，“下一步”按钮才激活可用。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2.“申报第二步确认服务条款”：申请人选中“已阅读并完全同意”网上申报协议才可点击“下一步”按钮进入申报第三步，否则给出提示。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3.“申报第三步选择认定机构”：选择资格种类“高等学校教师资格”，选择省份“福建省”，选择认定机构“福建省教育厅”，同时选择申报学科。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4.“申报第四步选择确认点”。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5.“申报第五步阅读注意事项”。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6.“申报第六步填写身份信息”。输入申请人的姓名、证件类型和证件号码，点击“下一步”按钮，如系统校验通过则进入申报第七步。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7.“申报第七步填写申请材料”：页面第一部分为“申请人的基本信息”，此部分信息不可修改。如果需要修改，则需要点击“上一步”按钮返回相应申报页面修改。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页面的第二部分为“登录信息”（此部分内容用于注册后再次登录系统使用，务必准确和牢记）。页面第三部分为申请人其他信息，第四部分为申请人的简历信息。所有内容为必填信息，申请人在填写完成全部内容后，必须点击“提交”按钮，将个人申请信息提交给认定机构。否则，填写的内容系统不予保存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申请信息提交成功后，系统进入申报第八步。如果提交申请信息时有信息项填写错误，系统将弹出相应的错误提示。</w:t>
      </w:r>
    </w:p>
    <w:p w:rsidR="00C37EB5" w:rsidRPr="00D63FBA" w:rsidRDefault="00C37EB5" w:rsidP="00C37EB5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 xml:space="preserve">　　注意：申请人须在网上申报截止时间前，将所有信息填写完整并提交申报信息，网上申报才为成功。申请人务必填写正确有效的邮箱地址，以备遗忘密码时通过填写的邮箱找回密码。为保证申请人信息安全，需要使用“退出”按钮，或者关闭浏览器，退出网上申报系统。</w:t>
      </w:r>
    </w:p>
    <w:p w:rsidR="00C37EB5" w:rsidRDefault="00C37EB5" w:rsidP="00B31557">
      <w:pPr>
        <w:widowControl/>
        <w:spacing w:line="360" w:lineRule="atLeas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D63FB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　　8.“申报第八步完成”：申请人信息网上注册成功后，在该页面内显示了申请人的姓名、证件号码、电子邮箱和密码以及“登录系统”文字超链接。点击“登录系统”超链接，则会进入到认定申请人登录页面。</w:t>
      </w:r>
    </w:p>
    <w:sectPr w:rsidR="00C37EB5" w:rsidSect="00B31557">
      <w:pgSz w:w="11906" w:h="16838"/>
      <w:pgMar w:top="1418" w:right="1588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CA" w:rsidRDefault="002154CA" w:rsidP="002A4200">
      <w:r>
        <w:separator/>
      </w:r>
    </w:p>
  </w:endnote>
  <w:endnote w:type="continuationSeparator" w:id="0">
    <w:p w:rsidR="002154CA" w:rsidRDefault="002154CA" w:rsidP="002A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CA" w:rsidRDefault="002154CA" w:rsidP="002A4200">
      <w:r>
        <w:separator/>
      </w:r>
    </w:p>
  </w:footnote>
  <w:footnote w:type="continuationSeparator" w:id="0">
    <w:p w:rsidR="002154CA" w:rsidRDefault="002154CA" w:rsidP="002A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EB5"/>
    <w:rsid w:val="002154CA"/>
    <w:rsid w:val="002A4200"/>
    <w:rsid w:val="007214DA"/>
    <w:rsid w:val="00B31557"/>
    <w:rsid w:val="00C37EB5"/>
    <w:rsid w:val="00C67C7E"/>
    <w:rsid w:val="00DC71ED"/>
    <w:rsid w:val="00FB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7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7E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37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7EB5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3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3</cp:revision>
  <dcterms:created xsi:type="dcterms:W3CDTF">2017-04-12T08:22:00Z</dcterms:created>
  <dcterms:modified xsi:type="dcterms:W3CDTF">2018-03-15T05:03:00Z</dcterms:modified>
</cp:coreProperties>
</file>